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F26A" w14:textId="33DA67AC" w:rsidR="00871848" w:rsidRDefault="00871848" w:rsidP="00871848">
      <w:r>
        <w:rPr>
          <w:noProof/>
        </w:rPr>
        <mc:AlternateContent>
          <mc:Choice Requires="wps">
            <w:drawing>
              <wp:inline distT="0" distB="0" distL="0" distR="0" wp14:anchorId="57576CB2" wp14:editId="2CE685CA">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5AF0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F69F3">
        <w:rPr>
          <w:noProof/>
        </w:rPr>
        <w:t xml:space="preserve">                         </w:t>
      </w:r>
      <w:r w:rsidR="003F69F3">
        <w:rPr>
          <w:noProof/>
        </w:rPr>
        <w:drawing>
          <wp:inline distT="0" distB="0" distL="0" distR="0" wp14:anchorId="53511086" wp14:editId="244D6D51">
            <wp:extent cx="3607341" cy="381000"/>
            <wp:effectExtent l="0" t="0" r="0" b="0"/>
            <wp:docPr id="4692178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17868" name="Picture 469217868"/>
                    <pic:cNvPicPr/>
                  </pic:nvPicPr>
                  <pic:blipFill>
                    <a:blip r:embed="rId4">
                      <a:extLst>
                        <a:ext uri="{28A0092B-C50C-407E-A947-70E740481C1C}">
                          <a14:useLocalDpi xmlns:a14="http://schemas.microsoft.com/office/drawing/2010/main" val="0"/>
                        </a:ext>
                      </a:extLst>
                    </a:blip>
                    <a:stretch>
                      <a:fillRect/>
                    </a:stretch>
                  </pic:blipFill>
                  <pic:spPr>
                    <a:xfrm>
                      <a:off x="0" y="0"/>
                      <a:ext cx="3612877" cy="381585"/>
                    </a:xfrm>
                    <a:prstGeom prst="rect">
                      <a:avLst/>
                    </a:prstGeom>
                  </pic:spPr>
                </pic:pic>
              </a:graphicData>
            </a:graphic>
          </wp:inline>
        </w:drawing>
      </w:r>
    </w:p>
    <w:p w14:paraId="08A1B914" w14:textId="1914B648" w:rsidR="00ED1405" w:rsidRPr="00ED1405" w:rsidRDefault="00ED1405" w:rsidP="00871848">
      <w:pPr>
        <w:rPr>
          <w:rFonts w:ascii="ADLaM Display" w:hAnsi="ADLaM Display" w:cs="ADLaM Display"/>
        </w:rPr>
      </w:pPr>
      <w:r>
        <w:t xml:space="preserve">                                                       </w:t>
      </w:r>
      <w:r w:rsidRPr="00ED1405">
        <w:rPr>
          <w:rFonts w:ascii="ADLaM Display" w:hAnsi="ADLaM Display" w:cs="ADLaM Display"/>
        </w:rPr>
        <w:t>FROM THE DESK OF THE PRESIDENT</w:t>
      </w:r>
    </w:p>
    <w:p w14:paraId="24366731" w14:textId="5F290377" w:rsidR="001B752D" w:rsidRDefault="003F69F3" w:rsidP="00ED1405">
      <w:pPr>
        <w:pStyle w:val="Title"/>
        <w:rPr>
          <w:sz w:val="44"/>
          <w:szCs w:val="44"/>
        </w:rPr>
      </w:pPr>
      <w:r>
        <w:rPr>
          <w:sz w:val="44"/>
          <w:szCs w:val="44"/>
        </w:rPr>
        <w:t xml:space="preserve">                               </w:t>
      </w:r>
      <w:r>
        <w:rPr>
          <w:noProof/>
        </w:rPr>
        <w:drawing>
          <wp:inline distT="0" distB="0" distL="0" distR="0" wp14:anchorId="6ED78CA0" wp14:editId="4ACCC05F">
            <wp:extent cx="2324100" cy="1234440"/>
            <wp:effectExtent l="0" t="0" r="0" b="3810"/>
            <wp:docPr id="1825071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71766" name="Picture 18250717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4100" cy="1234440"/>
                    </a:xfrm>
                    <a:prstGeom prst="rect">
                      <a:avLst/>
                    </a:prstGeom>
                  </pic:spPr>
                </pic:pic>
              </a:graphicData>
            </a:graphic>
          </wp:inline>
        </w:drawing>
      </w:r>
      <w:r>
        <w:rPr>
          <w:sz w:val="44"/>
          <w:szCs w:val="44"/>
        </w:rPr>
        <w:t xml:space="preserve"> </w:t>
      </w:r>
    </w:p>
    <w:p w14:paraId="1B211063" w14:textId="1523A36A" w:rsidR="009068B5" w:rsidRDefault="009068B5">
      <w:r>
        <w:t>05/1</w:t>
      </w:r>
      <w:r w:rsidR="003F165B">
        <w:t>8</w:t>
      </w:r>
      <w:r>
        <w:t>/2026</w:t>
      </w:r>
    </w:p>
    <w:p w14:paraId="0A225A5B" w14:textId="72875DC6" w:rsidR="005C6209" w:rsidRPr="005C6209" w:rsidRDefault="005C6209">
      <w:pPr>
        <w:rPr>
          <w:b/>
          <w:bCs/>
          <w:color w:val="EE0000"/>
        </w:rPr>
      </w:pPr>
      <w:r w:rsidRPr="005C6209">
        <w:rPr>
          <w:b/>
          <w:bCs/>
          <w:color w:val="EE0000"/>
        </w:rPr>
        <w:t>Revised 07/01/2026</w:t>
      </w:r>
    </w:p>
    <w:p w14:paraId="5C591551" w14:textId="77777777" w:rsidR="009068B5" w:rsidRDefault="009068B5">
      <w:pPr>
        <w:rPr>
          <w:kern w:val="2"/>
          <w14:ligatures w14:val="standardContextual"/>
        </w:rPr>
      </w:pPr>
      <w:r>
        <w:t>Hello Georgia ANFP Members,</w:t>
      </w:r>
    </w:p>
    <w:p w14:paraId="3EBE7707" w14:textId="77777777" w:rsidR="00E37302" w:rsidRDefault="00E37302">
      <w:pPr>
        <w:rPr>
          <w:kern w:val="2"/>
          <w14:ligatures w14:val="standardContextual"/>
        </w:rPr>
      </w:pPr>
      <w:r>
        <w:t>I hope your week is off to a good start. I’m writing to let you know that the Georgia-ANFP Board has appointed Latoya Preston as Treasurer. Tony Lassic has been serving as both Treasurer and President-Elect, and balancing both roles has been difficult. Latoya will work with Tony to learn the Treasurer’s duties and is expected to serve in the role for about one year.</w:t>
      </w:r>
    </w:p>
    <w:p w14:paraId="604A42FE" w14:textId="77777777" w:rsidR="00E37302" w:rsidRDefault="00E37302">
      <w:r>
        <w:t>In February 2027, the Nominating Chair will begin the process to fill the position. If Latoya decides to run for Treasurer, her name will appear on the ballot, along with any other interested board members. Once the candidates are presented to the membership, you will have the opportunity to vote. The newly elected Treasurer will begin serving on June 1, 2027.</w:t>
      </w:r>
    </w:p>
    <w:p w14:paraId="6B32E9D2" w14:textId="486A0435" w:rsidR="005C6209" w:rsidRPr="00DB5F95" w:rsidRDefault="005C6209">
      <w:pPr>
        <w:rPr>
          <w:b/>
          <w:bCs/>
          <w:color w:val="EE0000"/>
          <w:kern w:val="2"/>
          <w14:ligatures w14:val="standardContextual"/>
        </w:rPr>
      </w:pPr>
      <w:r w:rsidRPr="00DB5F95">
        <w:rPr>
          <w:b/>
          <w:bCs/>
          <w:color w:val="EE0000"/>
        </w:rPr>
        <w:t>Breaking News Georgia won the Diamond Award</w:t>
      </w:r>
      <w:r w:rsidR="00DB5F95" w:rsidRPr="00DB5F95">
        <w:rPr>
          <w:b/>
          <w:bCs/>
          <w:color w:val="EE0000"/>
        </w:rPr>
        <w:t xml:space="preserve"> for the third time, GO GEORGIA-ANFP it was presented at ANFP ACE Orlando in June.</w:t>
      </w:r>
    </w:p>
    <w:p w14:paraId="6693BB11" w14:textId="1711FA06" w:rsidR="00E37302" w:rsidRDefault="00E37302">
      <w:pPr>
        <w:rPr>
          <w:kern w:val="2"/>
          <w14:ligatures w14:val="standardContextual"/>
        </w:rPr>
      </w:pPr>
      <w:r>
        <w:t>In the meantime, we are actively planning our Fall Meeting. As shared during our Spring 60</w:t>
      </w:r>
      <w:r>
        <w:rPr>
          <w:vertAlign w:val="superscript"/>
        </w:rPr>
        <w:t>th</w:t>
      </w:r>
      <w:r>
        <w:t xml:space="preserve"> Anniversary Meeting, members strongly prefer to continue meeting in person. The Fall Meeting is scheduled for </w:t>
      </w:r>
      <w:r w:rsidRPr="005C6209">
        <w:rPr>
          <w:b/>
          <w:bCs/>
        </w:rPr>
        <w:t>September 16</w:t>
      </w:r>
      <w:r w:rsidRPr="005C6209">
        <w:rPr>
          <w:b/>
          <w:bCs/>
          <w:vertAlign w:val="superscript"/>
        </w:rPr>
        <w:t>th</w:t>
      </w:r>
      <w:r w:rsidRPr="005C6209">
        <w:rPr>
          <w:b/>
          <w:bCs/>
        </w:rPr>
        <w:t>–1</w:t>
      </w:r>
      <w:r w:rsidR="00BD2FD4">
        <w:rPr>
          <w:b/>
          <w:bCs/>
        </w:rPr>
        <w:t>7</w:t>
      </w:r>
      <w:r w:rsidRPr="005C6209">
        <w:rPr>
          <w:b/>
          <w:bCs/>
          <w:vertAlign w:val="superscript"/>
        </w:rPr>
        <w:t>th</w:t>
      </w:r>
      <w:r w:rsidRPr="005C6209">
        <w:rPr>
          <w:b/>
          <w:bCs/>
        </w:rPr>
        <w:t>, 2026,</w:t>
      </w:r>
      <w:r>
        <w:t xml:space="preserve"> </w:t>
      </w:r>
      <w:r w:rsidR="005C6209" w:rsidRPr="005C6209">
        <w:rPr>
          <w:b/>
          <w:bCs/>
          <w:color w:val="EE0000"/>
        </w:rPr>
        <w:t>(Sea Palms Resort 515 N Windward Dr. St. Simons Island, Georgia)</w:t>
      </w:r>
    </w:p>
    <w:p w14:paraId="6949D6D9" w14:textId="77777777" w:rsidR="00E37302" w:rsidRDefault="00E37302">
      <w:pPr>
        <w:rPr>
          <w:kern w:val="2"/>
          <w14:ligatures w14:val="standardContextual"/>
        </w:rPr>
      </w:pPr>
      <w:r>
        <w:t xml:space="preserve">If you know of any vendors or speakers who may be a good fit, we would be glad to connect with them. Tony and I will be working on this project together. Please feel free to reach out at </w:t>
      </w:r>
      <w:hyperlink r:id="rId6" w:history="1">
        <w:r w:rsidRPr="00DB5F95">
          <w:rPr>
            <w:rStyle w:val="Hyperlink"/>
            <w:color w:val="0000CC"/>
          </w:rPr>
          <w:t>georgiaanfp@gmail.com</w:t>
        </w:r>
      </w:hyperlink>
      <w:r w:rsidRPr="00DB5F95">
        <w:rPr>
          <w:color w:val="0000CC"/>
        </w:rPr>
        <w:t>.</w:t>
      </w:r>
    </w:p>
    <w:p w14:paraId="116CB8D4" w14:textId="77777777" w:rsidR="00E37302" w:rsidRDefault="00E37302">
      <w:pPr>
        <w:rPr>
          <w:kern w:val="2"/>
          <w14:ligatures w14:val="standardContextual"/>
        </w:rPr>
      </w:pPr>
      <w:r>
        <w:t>Sincerely,</w:t>
      </w:r>
    </w:p>
    <w:p w14:paraId="4C612A8E" w14:textId="3C1B08EC" w:rsidR="003558F8" w:rsidRDefault="003558F8" w:rsidP="00ED1405">
      <w:r>
        <w:t xml:space="preserve">Regina </w:t>
      </w:r>
      <w:r w:rsidR="00546442">
        <w:t>St. Clair</w:t>
      </w:r>
      <w:r>
        <w:t xml:space="preserve"> </w:t>
      </w:r>
    </w:p>
    <w:p w14:paraId="56F71576" w14:textId="77777777" w:rsidR="00546442" w:rsidRDefault="003558F8" w:rsidP="00ED1405">
      <w:r>
        <w:t>President G</w:t>
      </w:r>
      <w:r w:rsidR="00546442">
        <w:t>A-ANFP</w:t>
      </w:r>
    </w:p>
    <w:p w14:paraId="5C7AA1AF" w14:textId="6D78927B" w:rsidR="00191208" w:rsidRDefault="00191208" w:rsidP="00ED1405">
      <w:r>
        <w:t>7</w:t>
      </w:r>
      <w:r w:rsidR="00504CD4">
        <w:t>70.827.6076</w:t>
      </w:r>
    </w:p>
    <w:p w14:paraId="04B5F5FA" w14:textId="6547B6B2" w:rsidR="00504CD4" w:rsidRPr="00DB5F95" w:rsidRDefault="00504CD4" w:rsidP="00ED1405">
      <w:pPr>
        <w:rPr>
          <w:color w:val="0000CC"/>
        </w:rPr>
      </w:pPr>
      <w:hyperlink r:id="rId7" w:history="1">
        <w:r w:rsidRPr="00DB5F95">
          <w:rPr>
            <w:rStyle w:val="Hyperlink"/>
            <w:color w:val="0000CC"/>
          </w:rPr>
          <w:t>r.st.clair50@outlook.com</w:t>
        </w:r>
      </w:hyperlink>
      <w:r w:rsidRPr="00DB5F95">
        <w:rPr>
          <w:color w:val="0000CC"/>
        </w:rPr>
        <w:t xml:space="preserve"> </w:t>
      </w:r>
    </w:p>
    <w:p w14:paraId="43EEE52F" w14:textId="77777777" w:rsidR="00546442" w:rsidRDefault="00546442" w:rsidP="00ED1405"/>
    <w:p w14:paraId="46FD9A4E" w14:textId="07580651" w:rsidR="00ED1405" w:rsidRPr="00ED1405" w:rsidRDefault="00B037A1" w:rsidP="00ED1405">
      <w:r>
        <w:t xml:space="preserve"> </w:t>
      </w:r>
    </w:p>
    <w:sectPr w:rsidR="00ED1405" w:rsidRPr="00ED1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48"/>
    <w:rsid w:val="000143F8"/>
    <w:rsid w:val="000726F7"/>
    <w:rsid w:val="000F1B4D"/>
    <w:rsid w:val="00113843"/>
    <w:rsid w:val="00142CA1"/>
    <w:rsid w:val="00143E7D"/>
    <w:rsid w:val="00191208"/>
    <w:rsid w:val="001B752D"/>
    <w:rsid w:val="002D3A3E"/>
    <w:rsid w:val="002F0459"/>
    <w:rsid w:val="002F6D7F"/>
    <w:rsid w:val="00326089"/>
    <w:rsid w:val="003558F8"/>
    <w:rsid w:val="003F165B"/>
    <w:rsid w:val="003F61DD"/>
    <w:rsid w:val="003F69F3"/>
    <w:rsid w:val="00401524"/>
    <w:rsid w:val="004236E6"/>
    <w:rsid w:val="00504CD4"/>
    <w:rsid w:val="00546442"/>
    <w:rsid w:val="00553232"/>
    <w:rsid w:val="00557190"/>
    <w:rsid w:val="00572797"/>
    <w:rsid w:val="00573D0C"/>
    <w:rsid w:val="00576DAE"/>
    <w:rsid w:val="005C6209"/>
    <w:rsid w:val="005C6F8D"/>
    <w:rsid w:val="005D1400"/>
    <w:rsid w:val="006238CE"/>
    <w:rsid w:val="006A79D4"/>
    <w:rsid w:val="006D6B7D"/>
    <w:rsid w:val="006F0472"/>
    <w:rsid w:val="00714D3C"/>
    <w:rsid w:val="00741F8D"/>
    <w:rsid w:val="007C56C4"/>
    <w:rsid w:val="00871848"/>
    <w:rsid w:val="00875E03"/>
    <w:rsid w:val="0089070A"/>
    <w:rsid w:val="008B652C"/>
    <w:rsid w:val="008C38C2"/>
    <w:rsid w:val="008E1387"/>
    <w:rsid w:val="009023B6"/>
    <w:rsid w:val="009068B5"/>
    <w:rsid w:val="00932191"/>
    <w:rsid w:val="0098538D"/>
    <w:rsid w:val="00A45DD8"/>
    <w:rsid w:val="00A60180"/>
    <w:rsid w:val="00A75878"/>
    <w:rsid w:val="00A8658F"/>
    <w:rsid w:val="00B037A1"/>
    <w:rsid w:val="00B178AD"/>
    <w:rsid w:val="00B36299"/>
    <w:rsid w:val="00B711B4"/>
    <w:rsid w:val="00B80C75"/>
    <w:rsid w:val="00BD2FD4"/>
    <w:rsid w:val="00C21A2E"/>
    <w:rsid w:val="00CA711D"/>
    <w:rsid w:val="00D0259D"/>
    <w:rsid w:val="00D074F7"/>
    <w:rsid w:val="00D95266"/>
    <w:rsid w:val="00DA65CE"/>
    <w:rsid w:val="00DB5F95"/>
    <w:rsid w:val="00E37302"/>
    <w:rsid w:val="00E41260"/>
    <w:rsid w:val="00E7483F"/>
    <w:rsid w:val="00E856DA"/>
    <w:rsid w:val="00EC3D5F"/>
    <w:rsid w:val="00ED1405"/>
    <w:rsid w:val="00EE3394"/>
    <w:rsid w:val="00F05459"/>
    <w:rsid w:val="00F12441"/>
    <w:rsid w:val="00F13AA4"/>
    <w:rsid w:val="00F416A0"/>
    <w:rsid w:val="00F74BF1"/>
    <w:rsid w:val="00FF59FB"/>
    <w:rsid w:val="4F32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D99A"/>
  <w15:chartTrackingRefBased/>
  <w15:docId w15:val="{38422903-F440-4786-A7D9-26F5E5AB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18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1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18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1848"/>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
    <w:qFormat/>
    <w:rsid w:val="008718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71848"/>
    <w:rPr>
      <w:rFonts w:asciiTheme="majorHAnsi" w:eastAsiaTheme="majorEastAsia" w:hAnsiTheme="majorHAnsi" w:cstheme="majorBidi"/>
      <w:spacing w:val="-10"/>
      <w:kern w:val="28"/>
      <w:sz w:val="56"/>
      <w:szCs w:val="56"/>
    </w:rPr>
  </w:style>
  <w:style w:type="paragraph" w:styleId="NoSpacing">
    <w:name w:val="No Spacing"/>
    <w:uiPriority w:val="1"/>
    <w:qFormat/>
    <w:rsid w:val="00871848"/>
    <w:pPr>
      <w:spacing w:after="0" w:line="240" w:lineRule="auto"/>
    </w:pPr>
  </w:style>
  <w:style w:type="paragraph" w:styleId="Header">
    <w:name w:val="header"/>
    <w:basedOn w:val="Normal"/>
    <w:link w:val="HeaderChar"/>
    <w:uiPriority w:val="99"/>
    <w:unhideWhenUsed/>
    <w:rsid w:val="00A60180"/>
    <w:pPr>
      <w:spacing w:after="0" w:line="240" w:lineRule="auto"/>
    </w:pPr>
    <w:rPr>
      <w:rFonts w:eastAsiaTheme="minorEastAsia"/>
      <w:color w:val="404040" w:themeColor="text1" w:themeTint="BF"/>
      <w:lang w:eastAsia="ja-JP"/>
    </w:rPr>
  </w:style>
  <w:style w:type="character" w:customStyle="1" w:styleId="HeaderChar">
    <w:name w:val="Header Char"/>
    <w:basedOn w:val="DefaultParagraphFont"/>
    <w:link w:val="Header"/>
    <w:uiPriority w:val="99"/>
    <w:rsid w:val="00A60180"/>
    <w:rPr>
      <w:rFonts w:eastAsiaTheme="minorEastAsia"/>
      <w:color w:val="404040" w:themeColor="text1" w:themeTint="BF"/>
      <w:lang w:eastAsia="ja-JP"/>
    </w:rPr>
  </w:style>
  <w:style w:type="character" w:styleId="Hyperlink">
    <w:name w:val="Hyperlink"/>
    <w:basedOn w:val="DefaultParagraphFont"/>
    <w:uiPriority w:val="99"/>
    <w:unhideWhenUsed/>
    <w:rsid w:val="00D074F7"/>
    <w:rPr>
      <w:color w:val="0563C1" w:themeColor="hyperlink"/>
      <w:u w:val="single"/>
    </w:rPr>
  </w:style>
  <w:style w:type="character" w:styleId="UnresolvedMention">
    <w:name w:val="Unresolved Mention"/>
    <w:basedOn w:val="DefaultParagraphFont"/>
    <w:uiPriority w:val="99"/>
    <w:semiHidden/>
    <w:unhideWhenUsed/>
    <w:rsid w:val="00D07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st.clair50@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iaanfp@gmail.com"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SLjones120@yahoo.com</dc:creator>
  <cp:keywords/>
  <dc:description/>
  <cp:lastModifiedBy>Regina St.Clair</cp:lastModifiedBy>
  <cp:revision>4</cp:revision>
  <cp:lastPrinted>2026-07-05T23:55:00Z</cp:lastPrinted>
  <dcterms:created xsi:type="dcterms:W3CDTF">2026-07-01T20:06:00Z</dcterms:created>
  <dcterms:modified xsi:type="dcterms:W3CDTF">2026-07-06T00:08:00Z</dcterms:modified>
</cp:coreProperties>
</file>