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E9F8" w14:textId="77777777" w:rsidR="00666DA4" w:rsidRPr="00F8110C" w:rsidRDefault="00666DA4" w:rsidP="00791DDB">
      <w:pPr>
        <w:jc w:val="center"/>
        <w:rPr>
          <w:rFonts w:ascii="Arial" w:hAnsi="Arial" w:cs="Arial"/>
          <w:sz w:val="22"/>
          <w:szCs w:val="22"/>
        </w:rPr>
      </w:pPr>
    </w:p>
    <w:p w14:paraId="15379AB3" w14:textId="77777777" w:rsidR="009C705C" w:rsidRPr="00F8110C" w:rsidRDefault="00F8110C" w:rsidP="00791D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(insert chapter logo here)</w:t>
      </w:r>
    </w:p>
    <w:p w14:paraId="11368312" w14:textId="77777777" w:rsidR="009C705C" w:rsidRPr="00F8110C" w:rsidRDefault="009C705C" w:rsidP="00791DDB">
      <w:pPr>
        <w:jc w:val="center"/>
        <w:rPr>
          <w:rFonts w:ascii="Arial" w:hAnsi="Arial" w:cs="Arial"/>
          <w:sz w:val="22"/>
          <w:szCs w:val="22"/>
        </w:rPr>
      </w:pPr>
    </w:p>
    <w:p w14:paraId="734F0C4C" w14:textId="77777777" w:rsidR="00CF6E08" w:rsidRPr="00F8110C" w:rsidRDefault="00F8110C" w:rsidP="0060633A">
      <w:pPr>
        <w:tabs>
          <w:tab w:val="left" w:pos="70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Chapter </w:t>
      </w:r>
      <w:r w:rsidR="00CF6E08" w:rsidRPr="00F8110C">
        <w:rPr>
          <w:rFonts w:ascii="Arial" w:hAnsi="Arial" w:cs="Arial"/>
          <w:b/>
          <w:sz w:val="22"/>
          <w:szCs w:val="22"/>
        </w:rPr>
        <w:t xml:space="preserve">ANFP </w:t>
      </w:r>
      <w:r>
        <w:rPr>
          <w:rFonts w:ascii="Arial" w:hAnsi="Arial" w:cs="Arial"/>
          <w:b/>
          <w:sz w:val="22"/>
          <w:szCs w:val="22"/>
        </w:rPr>
        <w:t xml:space="preserve">Board </w:t>
      </w:r>
      <w:r w:rsidR="00CF6E08" w:rsidRPr="00F8110C">
        <w:rPr>
          <w:rFonts w:ascii="Arial" w:hAnsi="Arial" w:cs="Arial"/>
          <w:b/>
          <w:sz w:val="22"/>
          <w:szCs w:val="22"/>
        </w:rPr>
        <w:t>Meeting</w:t>
      </w:r>
    </w:p>
    <w:p w14:paraId="3A97B9BE" w14:textId="77777777" w:rsidR="00F8110C" w:rsidRDefault="00F8110C" w:rsidP="00CF6E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(Time)</w:t>
      </w:r>
    </w:p>
    <w:p w14:paraId="69BD8ADB" w14:textId="77777777" w:rsidR="00CF6E08" w:rsidRPr="00F8110C" w:rsidRDefault="00F8110C" w:rsidP="00CF6E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Location or c</w:t>
      </w:r>
      <w:r w:rsidR="007C4A1E" w:rsidRPr="00F8110C">
        <w:rPr>
          <w:rFonts w:ascii="Arial" w:hAnsi="Arial" w:cs="Arial"/>
          <w:b/>
          <w:sz w:val="22"/>
          <w:szCs w:val="22"/>
        </w:rPr>
        <w:t>onference call</w:t>
      </w:r>
    </w:p>
    <w:p w14:paraId="2784F5C9" w14:textId="77777777" w:rsidR="00CF6E08" w:rsidRPr="00F8110C" w:rsidRDefault="00CF6E08" w:rsidP="00791DDB">
      <w:pPr>
        <w:rPr>
          <w:rFonts w:ascii="Arial" w:hAnsi="Arial" w:cs="Arial"/>
          <w:b/>
          <w:sz w:val="22"/>
          <w:szCs w:val="22"/>
        </w:rPr>
      </w:pPr>
    </w:p>
    <w:p w14:paraId="32D5EE05" w14:textId="77777777" w:rsidR="003A096E" w:rsidRPr="00F8110C" w:rsidRDefault="003A096E" w:rsidP="00791DDB">
      <w:pPr>
        <w:rPr>
          <w:rFonts w:ascii="Arial" w:hAnsi="Arial" w:cs="Arial"/>
          <w:b/>
          <w:sz w:val="22"/>
          <w:szCs w:val="22"/>
        </w:rPr>
      </w:pPr>
      <w:r w:rsidRPr="00F8110C">
        <w:rPr>
          <w:rFonts w:ascii="Arial" w:hAnsi="Arial" w:cs="Arial"/>
          <w:b/>
          <w:sz w:val="22"/>
          <w:szCs w:val="22"/>
        </w:rPr>
        <w:t>MINUTES</w:t>
      </w:r>
      <w:r w:rsidR="00505246" w:rsidRPr="00F8110C">
        <w:rPr>
          <w:rFonts w:ascii="Arial" w:hAnsi="Arial" w:cs="Arial"/>
          <w:b/>
          <w:sz w:val="22"/>
          <w:szCs w:val="22"/>
        </w:rPr>
        <w:t xml:space="preserve"> (FINAL)</w:t>
      </w:r>
    </w:p>
    <w:p w14:paraId="54191307" w14:textId="77777777" w:rsidR="002A2B5F" w:rsidRPr="00F8110C" w:rsidRDefault="009C705C" w:rsidP="00791DDB">
      <w:pPr>
        <w:rPr>
          <w:rFonts w:ascii="Arial" w:hAnsi="Arial" w:cs="Arial"/>
          <w:sz w:val="22"/>
          <w:szCs w:val="22"/>
        </w:rPr>
      </w:pPr>
      <w:r w:rsidRPr="00F8110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4136"/>
        <w:gridCol w:w="1878"/>
        <w:gridCol w:w="3353"/>
      </w:tblGrid>
      <w:tr w:rsidR="00FD3D82" w:rsidRPr="00F8110C" w14:paraId="26389654" w14:textId="77777777" w:rsidTr="006051DF">
        <w:tc>
          <w:tcPr>
            <w:tcW w:w="1423" w:type="dxa"/>
            <w:shd w:val="clear" w:color="auto" w:fill="BFBFBF"/>
          </w:tcPr>
          <w:p w14:paraId="60FBCBE2" w14:textId="77777777" w:rsidR="00E3539B" w:rsidRPr="00F8110C" w:rsidRDefault="00E3539B" w:rsidP="00791D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10C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4136" w:type="dxa"/>
            <w:shd w:val="clear" w:color="auto" w:fill="BFBFBF"/>
          </w:tcPr>
          <w:p w14:paraId="36C97CDC" w14:textId="77777777" w:rsidR="00E3539B" w:rsidRPr="00F8110C" w:rsidRDefault="00E3539B" w:rsidP="00791D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10C">
              <w:rPr>
                <w:rFonts w:ascii="Arial" w:hAnsi="Arial"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878" w:type="dxa"/>
            <w:shd w:val="clear" w:color="auto" w:fill="BFBFBF"/>
          </w:tcPr>
          <w:p w14:paraId="6AC7E301" w14:textId="77777777" w:rsidR="00E3539B" w:rsidRPr="00F8110C" w:rsidRDefault="00E3539B" w:rsidP="00791D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10C">
              <w:rPr>
                <w:rFonts w:ascii="Arial" w:hAnsi="Arial" w:cs="Arial"/>
                <w:b/>
                <w:sz w:val="22"/>
                <w:szCs w:val="22"/>
              </w:rPr>
              <w:t>Presenter</w:t>
            </w:r>
          </w:p>
        </w:tc>
        <w:tc>
          <w:tcPr>
            <w:tcW w:w="3353" w:type="dxa"/>
            <w:shd w:val="clear" w:color="auto" w:fill="BFBFBF"/>
          </w:tcPr>
          <w:p w14:paraId="115C8A76" w14:textId="77777777" w:rsidR="00E3539B" w:rsidRPr="00F8110C" w:rsidRDefault="00190E10" w:rsidP="00C504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10C">
              <w:rPr>
                <w:rFonts w:ascii="Arial" w:hAnsi="Arial" w:cs="Arial"/>
                <w:b/>
                <w:sz w:val="22"/>
                <w:szCs w:val="22"/>
              </w:rPr>
              <w:t>Action</w:t>
            </w:r>
          </w:p>
        </w:tc>
      </w:tr>
      <w:tr w:rsidR="00FD3D82" w:rsidRPr="00F8110C" w14:paraId="101C4E3F" w14:textId="77777777" w:rsidTr="006051DF">
        <w:tc>
          <w:tcPr>
            <w:tcW w:w="1423" w:type="dxa"/>
            <w:shd w:val="clear" w:color="auto" w:fill="auto"/>
          </w:tcPr>
          <w:p w14:paraId="63EBD69A" w14:textId="77777777" w:rsidR="002762C6" w:rsidRPr="00F8110C" w:rsidRDefault="002762C6" w:rsidP="002762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1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:00 </w:t>
            </w:r>
            <w:r w:rsidRPr="00F8110C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4136" w:type="dxa"/>
            <w:shd w:val="clear" w:color="auto" w:fill="auto"/>
          </w:tcPr>
          <w:p w14:paraId="6994B3B9" w14:textId="77777777" w:rsidR="002762C6" w:rsidRPr="008D0AF5" w:rsidRDefault="002762C6" w:rsidP="002762C6">
            <w:pPr>
              <w:rPr>
                <w:rFonts w:ascii="Arial" w:hAnsi="Arial" w:cs="Arial"/>
                <w:sz w:val="22"/>
                <w:szCs w:val="22"/>
              </w:rPr>
            </w:pPr>
            <w:r w:rsidRPr="008D0AF5">
              <w:rPr>
                <w:rFonts w:ascii="Arial" w:hAnsi="Arial" w:cs="Arial"/>
                <w:sz w:val="22"/>
                <w:szCs w:val="22"/>
              </w:rPr>
              <w:t>Call to order</w:t>
            </w:r>
          </w:p>
        </w:tc>
        <w:tc>
          <w:tcPr>
            <w:tcW w:w="1878" w:type="dxa"/>
            <w:shd w:val="clear" w:color="auto" w:fill="auto"/>
          </w:tcPr>
          <w:p w14:paraId="08BFC1FD" w14:textId="77777777" w:rsidR="002762C6" w:rsidRPr="00F8110C" w:rsidRDefault="00E34D3D" w:rsidP="00276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Doe,</w:t>
            </w:r>
            <w:r w:rsidR="002762C6" w:rsidRPr="00F811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  <w:p w14:paraId="3F81AB1A" w14:textId="77777777" w:rsidR="002762C6" w:rsidRPr="00F8110C" w:rsidRDefault="002762C6" w:rsidP="002762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3" w:type="dxa"/>
          </w:tcPr>
          <w:p w14:paraId="6C8DD404" w14:textId="77777777" w:rsidR="002762C6" w:rsidRPr="00F8110C" w:rsidRDefault="002762C6" w:rsidP="002762C6">
            <w:pPr>
              <w:rPr>
                <w:rFonts w:ascii="Arial" w:hAnsi="Arial" w:cs="Arial"/>
                <w:sz w:val="22"/>
                <w:szCs w:val="22"/>
              </w:rPr>
            </w:pPr>
            <w:r w:rsidRPr="00F8110C">
              <w:rPr>
                <w:rFonts w:ascii="Arial" w:hAnsi="Arial" w:cs="Arial"/>
                <w:sz w:val="22"/>
                <w:szCs w:val="22"/>
              </w:rPr>
              <w:t xml:space="preserve">Chair </w:t>
            </w:r>
            <w:r>
              <w:rPr>
                <w:rFonts w:ascii="Arial" w:hAnsi="Arial" w:cs="Arial"/>
                <w:sz w:val="22"/>
                <w:szCs w:val="22"/>
              </w:rPr>
              <w:t>Jane Doe</w:t>
            </w:r>
            <w:r w:rsidRPr="00F8110C">
              <w:rPr>
                <w:rFonts w:ascii="Arial" w:hAnsi="Arial" w:cs="Arial"/>
                <w:sz w:val="22"/>
                <w:szCs w:val="22"/>
              </w:rPr>
              <w:t xml:space="preserve"> called the meeting to order at 2</w:t>
            </w:r>
            <w:r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F70124">
              <w:rPr>
                <w:rFonts w:ascii="Arial" w:hAnsi="Arial" w:cs="Arial"/>
                <w:sz w:val="22"/>
                <w:szCs w:val="22"/>
              </w:rPr>
              <w:t>pm on Monday, September 19, 2016.</w:t>
            </w:r>
          </w:p>
          <w:p w14:paraId="180B99E9" w14:textId="77777777" w:rsidR="002762C6" w:rsidRPr="00F8110C" w:rsidRDefault="002762C6" w:rsidP="002762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1DF" w:rsidRPr="00F8110C" w14:paraId="73ECAF22" w14:textId="77777777" w:rsidTr="006051DF">
        <w:tc>
          <w:tcPr>
            <w:tcW w:w="1423" w:type="dxa"/>
            <w:shd w:val="clear" w:color="auto" w:fill="auto"/>
          </w:tcPr>
          <w:p w14:paraId="28F28F1F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2:01 pm</w:t>
            </w:r>
          </w:p>
        </w:tc>
        <w:tc>
          <w:tcPr>
            <w:tcW w:w="4136" w:type="dxa"/>
            <w:shd w:val="clear" w:color="auto" w:fill="auto"/>
          </w:tcPr>
          <w:p w14:paraId="7C694FA1" w14:textId="77777777" w:rsidR="006051DF" w:rsidRPr="006051DF" w:rsidRDefault="006051DF" w:rsidP="006051DF">
            <w:pPr>
              <w:rPr>
                <w:rFonts w:ascii="Arial" w:hAnsi="Arial" w:cs="Arial"/>
              </w:rPr>
            </w:pPr>
            <w:r w:rsidRPr="006051DF">
              <w:rPr>
                <w:rFonts w:ascii="Arial" w:hAnsi="Arial" w:cs="Arial"/>
              </w:rPr>
              <w:t>Roll call</w:t>
            </w:r>
          </w:p>
          <w:p w14:paraId="6F20DC9B" w14:textId="77777777" w:rsidR="006051DF" w:rsidRPr="00084E19" w:rsidRDefault="006051DF" w:rsidP="006051DF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  <w:tc>
          <w:tcPr>
            <w:tcW w:w="1878" w:type="dxa"/>
            <w:shd w:val="clear" w:color="auto" w:fill="auto"/>
          </w:tcPr>
          <w:p w14:paraId="5ABC0FBB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Doe,</w:t>
            </w:r>
            <w:r w:rsidRPr="00F811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  <w:p w14:paraId="7BB468A6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3" w:type="dxa"/>
          </w:tcPr>
          <w:p w14:paraId="531FA1D6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F8110C">
              <w:rPr>
                <w:rFonts w:ascii="Arial" w:hAnsi="Arial" w:cs="Arial"/>
                <w:sz w:val="22"/>
                <w:szCs w:val="22"/>
              </w:rPr>
              <w:t xml:space="preserve">Members present: </w:t>
            </w:r>
            <w:r>
              <w:rPr>
                <w:rFonts w:ascii="Arial" w:hAnsi="Arial" w:cs="Arial"/>
                <w:sz w:val="22"/>
                <w:szCs w:val="22"/>
              </w:rPr>
              <w:t>Jane Doe, President; Steve Smith, President-Elect; Mary Johnson, Treasurer; Kathy Yu, Secretary; Tom Schultz, Immediate Past President</w:t>
            </w:r>
          </w:p>
          <w:p w14:paraId="7F90808E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0C46A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F8110C">
              <w:rPr>
                <w:rFonts w:ascii="Arial" w:hAnsi="Arial" w:cs="Arial"/>
                <w:sz w:val="22"/>
                <w:szCs w:val="22"/>
              </w:rPr>
              <w:t xml:space="preserve">Not present: Anne </w:t>
            </w:r>
            <w:r>
              <w:rPr>
                <w:rFonts w:ascii="Arial" w:hAnsi="Arial" w:cs="Arial"/>
                <w:sz w:val="22"/>
                <w:szCs w:val="22"/>
              </w:rPr>
              <w:t>Adams, Treasurer-elect</w:t>
            </w:r>
            <w:r w:rsidRPr="00F811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9C0806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1DF" w:rsidRPr="00F8110C" w14:paraId="406386A6" w14:textId="77777777" w:rsidTr="00F70124">
        <w:trPr>
          <w:trHeight w:val="1349"/>
        </w:trPr>
        <w:tc>
          <w:tcPr>
            <w:tcW w:w="1423" w:type="dxa"/>
            <w:shd w:val="clear" w:color="auto" w:fill="auto"/>
          </w:tcPr>
          <w:p w14:paraId="5A07AD33" w14:textId="77777777" w:rsidR="006051DF" w:rsidRPr="00F8110C" w:rsidRDefault="001F3E74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2:02 pm</w:t>
            </w:r>
          </w:p>
        </w:tc>
        <w:tc>
          <w:tcPr>
            <w:tcW w:w="4136" w:type="dxa"/>
            <w:shd w:val="clear" w:color="auto" w:fill="auto"/>
          </w:tcPr>
          <w:p w14:paraId="738C757C" w14:textId="77777777" w:rsidR="006051DF" w:rsidRPr="006051DF" w:rsidRDefault="006051DF" w:rsidP="006051DF">
            <w:pPr>
              <w:rPr>
                <w:rFonts w:ascii="Arial" w:hAnsi="Arial" w:cs="Arial"/>
              </w:rPr>
            </w:pPr>
            <w:r w:rsidRPr="006051DF">
              <w:rPr>
                <w:rFonts w:ascii="Arial" w:hAnsi="Arial" w:cs="Arial"/>
              </w:rPr>
              <w:t>Approval of Minutes</w:t>
            </w:r>
          </w:p>
        </w:tc>
        <w:tc>
          <w:tcPr>
            <w:tcW w:w="1878" w:type="dxa"/>
            <w:shd w:val="clear" w:color="auto" w:fill="auto"/>
          </w:tcPr>
          <w:p w14:paraId="6E840ED4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Doe,</w:t>
            </w:r>
            <w:r w:rsidRPr="00F811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  <w:p w14:paraId="5B39D3B9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3" w:type="dxa"/>
          </w:tcPr>
          <w:p w14:paraId="547C5206" w14:textId="77777777" w:rsidR="006051DF" w:rsidRPr="00F70124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F811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0124"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z w:val="22"/>
                <w:szCs w:val="22"/>
              </w:rPr>
              <w:t xml:space="preserve"> 2016 conference call minutes – </w:t>
            </w:r>
            <w:r w:rsidRPr="002C094A">
              <w:rPr>
                <w:rFonts w:ascii="Arial" w:hAnsi="Arial" w:cs="Arial"/>
                <w:sz w:val="22"/>
                <w:szCs w:val="22"/>
                <w:u w:val="single"/>
              </w:rPr>
              <w:t>APPROVED.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E34D3D">
              <w:rPr>
                <w:rFonts w:ascii="Arial" w:hAnsi="Arial" w:cs="Arial"/>
                <w:b/>
                <w:sz w:val="22"/>
                <w:szCs w:val="22"/>
              </w:rPr>
              <w:t>(A second to move the motion is not needed if there are no changes to the minutes.)</w:t>
            </w:r>
          </w:p>
        </w:tc>
      </w:tr>
      <w:tr w:rsidR="006051DF" w:rsidRPr="00F8110C" w14:paraId="13A66F1A" w14:textId="77777777" w:rsidTr="006051DF">
        <w:tc>
          <w:tcPr>
            <w:tcW w:w="1423" w:type="dxa"/>
            <w:shd w:val="clear" w:color="auto" w:fill="auto"/>
          </w:tcPr>
          <w:p w14:paraId="4531594F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10C">
              <w:rPr>
                <w:rFonts w:ascii="Arial" w:hAnsi="Arial" w:cs="Arial"/>
                <w:b/>
                <w:sz w:val="22"/>
                <w:szCs w:val="22"/>
              </w:rPr>
              <w:t>2:05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8110C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4136" w:type="dxa"/>
            <w:shd w:val="clear" w:color="auto" w:fill="auto"/>
          </w:tcPr>
          <w:p w14:paraId="113BFEB9" w14:textId="77777777" w:rsidR="006051DF" w:rsidRPr="008D0AF5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Treasurer’s Report</w:t>
            </w:r>
          </w:p>
        </w:tc>
        <w:tc>
          <w:tcPr>
            <w:tcW w:w="1878" w:type="dxa"/>
            <w:shd w:val="clear" w:color="auto" w:fill="auto"/>
          </w:tcPr>
          <w:p w14:paraId="45A7BC93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Johnson, Treasurer</w:t>
            </w:r>
          </w:p>
        </w:tc>
        <w:tc>
          <w:tcPr>
            <w:tcW w:w="3353" w:type="dxa"/>
          </w:tcPr>
          <w:p w14:paraId="4EFA242D" w14:textId="77777777" w:rsidR="006051DF" w:rsidRPr="00E34D3D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E34D3D">
              <w:rPr>
                <w:rFonts w:ascii="Arial" w:hAnsi="Arial" w:cs="Arial"/>
                <w:b/>
                <w:sz w:val="22"/>
                <w:szCs w:val="22"/>
              </w:rPr>
              <w:t>Summarize the treasurer’s report:</w:t>
            </w:r>
            <w:r w:rsidRPr="00E34D3D">
              <w:rPr>
                <w:rFonts w:ascii="Arial" w:hAnsi="Arial" w:cs="Arial"/>
                <w:sz w:val="22"/>
                <w:szCs w:val="22"/>
              </w:rPr>
              <w:t xml:space="preserve"> Mary Johnson reported the cash balance from June 1 to August 31 in balance $XXX, and income received of $XXX after all fall meeting invoices totaling $XXX have been paid. The ending cash balance is $XXX.</w:t>
            </w:r>
          </w:p>
          <w:p w14:paraId="6D4AA4D7" w14:textId="77777777" w:rsidR="006051DF" w:rsidRPr="00E34D3D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2CBC8" w14:textId="77777777" w:rsidR="006051DF" w:rsidRPr="00E34D3D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D3D">
              <w:rPr>
                <w:rFonts w:ascii="Arial" w:hAnsi="Arial" w:cs="Arial"/>
                <w:b/>
                <w:sz w:val="22"/>
                <w:szCs w:val="22"/>
              </w:rPr>
              <w:t xml:space="preserve">The treasurer’s report should include: </w:t>
            </w:r>
          </w:p>
          <w:p w14:paraId="7770A546" w14:textId="77777777" w:rsidR="006051DF" w:rsidRPr="00E34D3D" w:rsidRDefault="006051DF" w:rsidP="006051DF">
            <w:pPr>
              <w:numPr>
                <w:ilvl w:val="0"/>
                <w:numId w:val="17"/>
              </w:numPr>
              <w:shd w:val="clear" w:color="auto" w:fill="FFFFFF"/>
              <w:ind w:left="27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34D3D">
              <w:rPr>
                <w:rFonts w:ascii="Arial" w:hAnsi="Arial" w:cs="Arial"/>
                <w:sz w:val="22"/>
                <w:szCs w:val="22"/>
              </w:rPr>
              <w:t>the period which the report covers</w:t>
            </w:r>
          </w:p>
          <w:p w14:paraId="378164AB" w14:textId="77777777" w:rsidR="006051DF" w:rsidRPr="00E34D3D" w:rsidRDefault="006051DF" w:rsidP="006051DF">
            <w:pPr>
              <w:numPr>
                <w:ilvl w:val="0"/>
                <w:numId w:val="17"/>
              </w:numPr>
              <w:shd w:val="clear" w:color="auto" w:fill="FFFFFF"/>
              <w:ind w:left="27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34D3D">
              <w:rPr>
                <w:rFonts w:ascii="Arial" w:hAnsi="Arial" w:cs="Arial"/>
                <w:sz w:val="22"/>
                <w:szCs w:val="22"/>
              </w:rPr>
              <w:t>the cash balance at the beginning of the period</w:t>
            </w:r>
          </w:p>
          <w:p w14:paraId="79FFBFDF" w14:textId="77777777" w:rsidR="006051DF" w:rsidRPr="00E34D3D" w:rsidRDefault="006051DF" w:rsidP="006051DF">
            <w:pPr>
              <w:numPr>
                <w:ilvl w:val="0"/>
                <w:numId w:val="17"/>
              </w:numPr>
              <w:shd w:val="clear" w:color="auto" w:fill="FFFFFF"/>
              <w:ind w:left="27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34D3D">
              <w:rPr>
                <w:rFonts w:ascii="Arial" w:hAnsi="Arial" w:cs="Arial"/>
                <w:sz w:val="22"/>
                <w:szCs w:val="22"/>
              </w:rPr>
              <w:t>the income received during the period</w:t>
            </w:r>
          </w:p>
          <w:p w14:paraId="6370C05A" w14:textId="77777777" w:rsidR="006051DF" w:rsidRPr="00E34D3D" w:rsidRDefault="006051DF" w:rsidP="006051DF">
            <w:pPr>
              <w:numPr>
                <w:ilvl w:val="0"/>
                <w:numId w:val="17"/>
              </w:numPr>
              <w:shd w:val="clear" w:color="auto" w:fill="FFFFFF"/>
              <w:ind w:left="27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34D3D">
              <w:rPr>
                <w:rFonts w:ascii="Arial" w:hAnsi="Arial" w:cs="Arial"/>
                <w:sz w:val="22"/>
                <w:szCs w:val="22"/>
              </w:rPr>
              <w:t>the expenses paid during the period</w:t>
            </w:r>
          </w:p>
          <w:p w14:paraId="77901DB9" w14:textId="77777777" w:rsidR="006051DF" w:rsidRPr="00E34D3D" w:rsidRDefault="006051DF" w:rsidP="006051DF">
            <w:pPr>
              <w:numPr>
                <w:ilvl w:val="0"/>
                <w:numId w:val="17"/>
              </w:numPr>
              <w:shd w:val="clear" w:color="auto" w:fill="FFFFFF"/>
              <w:ind w:left="27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34D3D">
              <w:rPr>
                <w:rFonts w:ascii="Arial" w:hAnsi="Arial" w:cs="Arial"/>
                <w:sz w:val="22"/>
                <w:szCs w:val="22"/>
              </w:rPr>
              <w:t>the cash balance at the end of the period</w:t>
            </w:r>
          </w:p>
          <w:p w14:paraId="6ED14B06" w14:textId="77777777" w:rsidR="006051DF" w:rsidRPr="00E34D3D" w:rsidRDefault="006051DF" w:rsidP="006051DF">
            <w:pPr>
              <w:numPr>
                <w:ilvl w:val="0"/>
                <w:numId w:val="17"/>
              </w:numPr>
              <w:shd w:val="clear" w:color="auto" w:fill="FFFFFF"/>
              <w:ind w:left="279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34D3D">
              <w:rPr>
                <w:rFonts w:ascii="Arial" w:hAnsi="Arial" w:cs="Arial"/>
                <w:sz w:val="22"/>
                <w:szCs w:val="22"/>
              </w:rPr>
              <w:t>the signature of the treasurer</w:t>
            </w:r>
          </w:p>
          <w:p w14:paraId="6E381917" w14:textId="77777777" w:rsidR="006051DF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27878E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4D3D">
              <w:rPr>
                <w:rFonts w:ascii="Arial" w:hAnsi="Arial" w:cs="Arial"/>
                <w:sz w:val="22"/>
                <w:szCs w:val="22"/>
                <w:u w:val="single"/>
              </w:rPr>
              <w:t>MOTION:</w:t>
            </w:r>
            <w:r w:rsidRPr="00E34D3D">
              <w:rPr>
                <w:rFonts w:ascii="Arial" w:hAnsi="Arial" w:cs="Arial"/>
                <w:sz w:val="22"/>
                <w:szCs w:val="22"/>
              </w:rPr>
              <w:t xml:space="preserve"> Approve TODAY’S DATE treasurer’s report (Smith-Schultz) – </w:t>
            </w:r>
            <w:r w:rsidRPr="00E34D3D">
              <w:rPr>
                <w:rFonts w:ascii="Arial" w:hAnsi="Arial" w:cs="Arial"/>
                <w:sz w:val="22"/>
                <w:szCs w:val="22"/>
                <w:u w:val="single"/>
              </w:rPr>
              <w:t>APPROVED.</w:t>
            </w:r>
          </w:p>
          <w:p w14:paraId="7C884AB1" w14:textId="77777777" w:rsidR="006051DF" w:rsidRPr="00E34D3D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1DF" w:rsidRPr="00F8110C" w14:paraId="420239DF" w14:textId="77777777" w:rsidTr="006051DF">
        <w:tc>
          <w:tcPr>
            <w:tcW w:w="1423" w:type="dxa"/>
            <w:shd w:val="clear" w:color="auto" w:fill="auto"/>
          </w:tcPr>
          <w:p w14:paraId="7300E33A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2:10 PM</w:t>
            </w:r>
          </w:p>
        </w:tc>
        <w:tc>
          <w:tcPr>
            <w:tcW w:w="4136" w:type="dxa"/>
            <w:shd w:val="clear" w:color="auto" w:fill="auto"/>
          </w:tcPr>
          <w:p w14:paraId="041A1D69" w14:textId="77777777" w:rsidR="006051DF" w:rsidRPr="008D0AF5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Officer Reports (if necessary)</w:t>
            </w:r>
          </w:p>
        </w:tc>
        <w:tc>
          <w:tcPr>
            <w:tcW w:w="1878" w:type="dxa"/>
            <w:shd w:val="clear" w:color="auto" w:fill="auto"/>
          </w:tcPr>
          <w:p w14:paraId="78E70A00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 Smith, President-Elect</w:t>
            </w:r>
            <w:r w:rsidRPr="00F811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779F6E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C1B7F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7BD7E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D42E4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C26E7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3" w:type="dxa"/>
          </w:tcPr>
          <w:p w14:paraId="6A0FBCFC" w14:textId="5CF0B42C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 Smith reported he is continuing his member recruitment efforts with the Membership Committee including attending Career Days and Local College and the Healthcare Show in Chicago on.</w:t>
            </w:r>
            <w:r w:rsidR="000B3E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 proposed creating a new prospective member brochure</w:t>
            </w:r>
            <w:r w:rsidR="000B3E3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D209C0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D14C5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9F073B">
              <w:rPr>
                <w:rFonts w:ascii="Arial" w:hAnsi="Arial" w:cs="Arial"/>
                <w:sz w:val="22"/>
                <w:szCs w:val="22"/>
                <w:u w:val="single"/>
              </w:rPr>
              <w:t>MOTION: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Create new prospective member brochure. –</w:t>
            </w:r>
            <w:r w:rsidRPr="009F073B">
              <w:rPr>
                <w:rFonts w:ascii="Arial" w:hAnsi="Arial" w:cs="Arial"/>
                <w:sz w:val="22"/>
                <w:szCs w:val="22"/>
                <w:u w:val="single"/>
              </w:rPr>
              <w:t xml:space="preserve"> REJECTED </w:t>
            </w:r>
            <w:r>
              <w:rPr>
                <w:rFonts w:ascii="Arial" w:hAnsi="Arial" w:cs="Arial"/>
                <w:sz w:val="22"/>
                <w:szCs w:val="22"/>
              </w:rPr>
              <w:t>(3,2)</w:t>
            </w:r>
          </w:p>
          <w:p w14:paraId="52A29385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1DF" w:rsidRPr="00F8110C" w14:paraId="1A2BEC0F" w14:textId="77777777" w:rsidTr="006051DF">
        <w:tc>
          <w:tcPr>
            <w:tcW w:w="1423" w:type="dxa"/>
            <w:shd w:val="clear" w:color="auto" w:fill="auto"/>
          </w:tcPr>
          <w:p w14:paraId="6A72F0B5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2:20 </w:t>
            </w:r>
            <w:r w:rsidRPr="00F8110C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</w:tc>
        <w:tc>
          <w:tcPr>
            <w:tcW w:w="4136" w:type="dxa"/>
            <w:shd w:val="clear" w:color="auto" w:fill="auto"/>
          </w:tcPr>
          <w:p w14:paraId="568941A5" w14:textId="553917A1" w:rsidR="006051DF" w:rsidRDefault="00523A7C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</w:t>
            </w:r>
            <w:r w:rsidR="006051DF">
              <w:rPr>
                <w:rFonts w:ascii="Arial" w:hAnsi="Arial" w:cs="Arial"/>
                <w:sz w:val="22"/>
                <w:szCs w:val="22"/>
              </w:rPr>
              <w:t xml:space="preserve"> Committee</w:t>
            </w:r>
          </w:p>
          <w:p w14:paraId="6AA83460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E341F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25CA8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9793E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6CFBB1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ED4881" w14:textId="77777777" w:rsidR="006051DF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Welcome/Hospitality Committee</w:t>
            </w:r>
          </w:p>
          <w:p w14:paraId="0F033D3B" w14:textId="77777777" w:rsidR="006051DF" w:rsidRPr="008D0AF5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0A50B509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 Schultz, Immediate Past President</w:t>
            </w:r>
          </w:p>
        </w:tc>
        <w:tc>
          <w:tcPr>
            <w:tcW w:w="3353" w:type="dxa"/>
          </w:tcPr>
          <w:p w14:paraId="7BA1E230" w14:textId="77777777" w:rsidR="000B3E34" w:rsidRPr="000B3E34" w:rsidRDefault="000B3E34" w:rsidP="000B3E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B3E3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Tom Schultz reported the Education Committee has created two new courses for young professionals.  </w:t>
            </w:r>
          </w:p>
          <w:p w14:paraId="41FC082D" w14:textId="0A4C68F6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A68D75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8D8B75" w14:textId="37D9B15D" w:rsidR="006051DF" w:rsidRPr="00A74B4A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F073B">
              <w:rPr>
                <w:rFonts w:ascii="Arial" w:hAnsi="Arial" w:cs="Arial"/>
                <w:sz w:val="22"/>
                <w:szCs w:val="22"/>
                <w:u w:val="single"/>
              </w:rPr>
              <w:t>MOTION: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Approve funds for 2, $25 ($50 total) </w:t>
            </w:r>
            <w:r w:rsidR="000B3E34">
              <w:rPr>
                <w:rFonts w:ascii="Arial" w:hAnsi="Arial" w:cs="Arial"/>
                <w:sz w:val="22"/>
                <w:szCs w:val="22"/>
              </w:rPr>
              <w:t xml:space="preserve">gift card giveaways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Spring Meeting. (Johnson-Smith)– </w:t>
            </w:r>
            <w:r w:rsidRPr="009F073B">
              <w:rPr>
                <w:rFonts w:ascii="Arial" w:hAnsi="Arial" w:cs="Arial"/>
                <w:sz w:val="22"/>
                <w:szCs w:val="22"/>
                <w:u w:val="single"/>
              </w:rPr>
              <w:t>APPROVED.</w:t>
            </w:r>
          </w:p>
        </w:tc>
      </w:tr>
      <w:tr w:rsidR="006051DF" w:rsidRPr="00F8110C" w14:paraId="6018CF53" w14:textId="77777777" w:rsidTr="006051DF">
        <w:tc>
          <w:tcPr>
            <w:tcW w:w="1423" w:type="dxa"/>
            <w:shd w:val="clear" w:color="auto" w:fill="auto"/>
          </w:tcPr>
          <w:p w14:paraId="220BCC26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2:40 PM</w:t>
            </w:r>
          </w:p>
        </w:tc>
        <w:tc>
          <w:tcPr>
            <w:tcW w:w="4136" w:type="dxa"/>
            <w:shd w:val="clear" w:color="auto" w:fill="auto"/>
          </w:tcPr>
          <w:p w14:paraId="39A39955" w14:textId="77777777" w:rsidR="006051DF" w:rsidRPr="00084E19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8D0AF5">
              <w:rPr>
                <w:rFonts w:ascii="Arial" w:hAnsi="Arial" w:cs="Arial"/>
                <w:sz w:val="22"/>
                <w:szCs w:val="22"/>
              </w:rPr>
              <w:t>Old Business</w:t>
            </w:r>
          </w:p>
        </w:tc>
        <w:tc>
          <w:tcPr>
            <w:tcW w:w="1878" w:type="dxa"/>
            <w:shd w:val="clear" w:color="auto" w:fill="auto"/>
          </w:tcPr>
          <w:p w14:paraId="543E2F50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Doe,</w:t>
            </w:r>
            <w:r w:rsidRPr="00F811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</w:tc>
        <w:tc>
          <w:tcPr>
            <w:tcW w:w="3353" w:type="dxa"/>
          </w:tcPr>
          <w:p w14:paraId="70A9FD4E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Doe reported the new student letter was to be revised prior to being distributed to member for recruitment. </w:t>
            </w:r>
          </w:p>
          <w:p w14:paraId="44679318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482E000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She stated the new letter was revised and including in the board packet. </w:t>
            </w:r>
          </w:p>
          <w:p w14:paraId="3BD84980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8883BF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3D82">
              <w:rPr>
                <w:rFonts w:ascii="Arial" w:hAnsi="Arial" w:cs="Arial"/>
                <w:sz w:val="22"/>
                <w:szCs w:val="22"/>
                <w:u w:val="single"/>
              </w:rPr>
              <w:t>MOTION: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Approve student letter as presented in the September board </w:t>
            </w:r>
            <w:r w:rsidR="00163B9C">
              <w:rPr>
                <w:rFonts w:ascii="Arial" w:hAnsi="Arial" w:cs="Arial"/>
                <w:sz w:val="22"/>
                <w:szCs w:val="22"/>
              </w:rPr>
              <w:t>packet. (</w:t>
            </w:r>
            <w:r>
              <w:rPr>
                <w:rFonts w:ascii="Arial" w:hAnsi="Arial" w:cs="Arial"/>
                <w:sz w:val="22"/>
                <w:szCs w:val="22"/>
              </w:rPr>
              <w:t>Smith-Johnson) -</w:t>
            </w:r>
            <w:r w:rsidRPr="00FD3D82">
              <w:rPr>
                <w:rFonts w:ascii="Arial" w:hAnsi="Arial" w:cs="Arial"/>
                <w:sz w:val="22"/>
                <w:szCs w:val="22"/>
                <w:u w:val="single"/>
              </w:rPr>
              <w:t>APPROVE</w:t>
            </w:r>
          </w:p>
          <w:p w14:paraId="573324D4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1DF" w:rsidRPr="00F8110C" w14:paraId="1B37AE33" w14:textId="77777777" w:rsidTr="006051DF">
        <w:tc>
          <w:tcPr>
            <w:tcW w:w="1423" w:type="dxa"/>
            <w:shd w:val="clear" w:color="auto" w:fill="auto"/>
          </w:tcPr>
          <w:p w14:paraId="32D69C16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2:50 PM</w:t>
            </w:r>
          </w:p>
        </w:tc>
        <w:tc>
          <w:tcPr>
            <w:tcW w:w="4136" w:type="dxa"/>
            <w:shd w:val="clear" w:color="auto" w:fill="auto"/>
          </w:tcPr>
          <w:p w14:paraId="6E2ED846" w14:textId="77777777" w:rsidR="006051DF" w:rsidRPr="00084E19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8D0AF5">
              <w:rPr>
                <w:rFonts w:ascii="Arial" w:hAnsi="Arial" w:cs="Arial"/>
                <w:sz w:val="22"/>
                <w:szCs w:val="22"/>
              </w:rPr>
              <w:t>New Business</w:t>
            </w:r>
          </w:p>
        </w:tc>
        <w:tc>
          <w:tcPr>
            <w:tcW w:w="1878" w:type="dxa"/>
            <w:shd w:val="clear" w:color="auto" w:fill="auto"/>
          </w:tcPr>
          <w:p w14:paraId="162BDEEE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3" w:type="dxa"/>
          </w:tcPr>
          <w:p w14:paraId="2C1420B6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new business to report/introduce.</w:t>
            </w:r>
          </w:p>
        </w:tc>
      </w:tr>
      <w:tr w:rsidR="006051DF" w:rsidRPr="00F8110C" w14:paraId="27CAA5FF" w14:textId="77777777" w:rsidTr="006051DF">
        <w:tc>
          <w:tcPr>
            <w:tcW w:w="1423" w:type="dxa"/>
            <w:shd w:val="clear" w:color="auto" w:fill="auto"/>
          </w:tcPr>
          <w:p w14:paraId="4222AA53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2:55 PM</w:t>
            </w:r>
          </w:p>
        </w:tc>
        <w:tc>
          <w:tcPr>
            <w:tcW w:w="4136" w:type="dxa"/>
            <w:shd w:val="clear" w:color="auto" w:fill="auto"/>
          </w:tcPr>
          <w:p w14:paraId="46ED1D26" w14:textId="77777777" w:rsidR="006051DF" w:rsidRPr="008D0AF5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 floor (optional)</w:t>
            </w:r>
          </w:p>
        </w:tc>
        <w:tc>
          <w:tcPr>
            <w:tcW w:w="1878" w:type="dxa"/>
            <w:shd w:val="clear" w:color="auto" w:fill="auto"/>
          </w:tcPr>
          <w:p w14:paraId="11842355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3" w:type="dxa"/>
          </w:tcPr>
          <w:p w14:paraId="154C3645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1DF" w:rsidRPr="00F8110C" w14:paraId="43A52EF2" w14:textId="77777777" w:rsidTr="006051DF">
        <w:tc>
          <w:tcPr>
            <w:tcW w:w="1423" w:type="dxa"/>
            <w:shd w:val="clear" w:color="auto" w:fill="auto"/>
          </w:tcPr>
          <w:p w14:paraId="244EF291" w14:textId="77777777" w:rsidR="006051DF" w:rsidRPr="00F8110C" w:rsidRDefault="006051DF" w:rsidP="006051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3:00 PM</w:t>
            </w:r>
          </w:p>
        </w:tc>
        <w:tc>
          <w:tcPr>
            <w:tcW w:w="4136" w:type="dxa"/>
            <w:shd w:val="clear" w:color="auto" w:fill="auto"/>
          </w:tcPr>
          <w:p w14:paraId="03BC70BB" w14:textId="77777777" w:rsidR="006051DF" w:rsidRPr="008D0AF5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  <w:r w:rsidRPr="008D0AF5">
              <w:rPr>
                <w:rFonts w:ascii="Arial" w:hAnsi="Arial" w:cs="Arial"/>
                <w:sz w:val="22"/>
                <w:szCs w:val="22"/>
              </w:rPr>
              <w:t>Adjourn</w:t>
            </w:r>
          </w:p>
        </w:tc>
        <w:tc>
          <w:tcPr>
            <w:tcW w:w="1878" w:type="dxa"/>
            <w:shd w:val="clear" w:color="auto" w:fill="auto"/>
          </w:tcPr>
          <w:p w14:paraId="6F3D776B" w14:textId="77777777" w:rsidR="006051DF" w:rsidRPr="00F8110C" w:rsidRDefault="006051DF" w:rsidP="00605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3" w:type="dxa"/>
          </w:tcPr>
          <w:p w14:paraId="241B3AA2" w14:textId="77777777" w:rsidR="006051DF" w:rsidRDefault="006051DF" w:rsidP="006051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Meeting was </w:t>
            </w:r>
            <w:r w:rsidR="00163B9C">
              <w:rPr>
                <w:rFonts w:ascii="Arial" w:hAnsi="Arial" w:cs="Arial"/>
                <w:sz w:val="22"/>
                <w:szCs w:val="22"/>
              </w:rPr>
              <w:t>adjourned</w:t>
            </w:r>
            <w:r>
              <w:rPr>
                <w:rFonts w:ascii="Arial" w:hAnsi="Arial" w:cs="Arial"/>
                <w:sz w:val="22"/>
                <w:szCs w:val="22"/>
              </w:rPr>
              <w:t xml:space="preserve"> at 3:02 PM CT.</w:t>
            </w:r>
          </w:p>
        </w:tc>
      </w:tr>
    </w:tbl>
    <w:p w14:paraId="3306C871" w14:textId="77777777" w:rsidR="00761D4A" w:rsidRPr="00F8110C" w:rsidRDefault="00761D4A" w:rsidP="00A84FFD">
      <w:pPr>
        <w:rPr>
          <w:rFonts w:ascii="Arial" w:eastAsia="Calibri" w:hAnsi="Arial" w:cs="Arial"/>
          <w:sz w:val="22"/>
          <w:szCs w:val="22"/>
        </w:rPr>
      </w:pPr>
    </w:p>
    <w:p w14:paraId="26445851" w14:textId="77777777" w:rsidR="00F8110C" w:rsidRDefault="00F8110C" w:rsidP="00A84FFD">
      <w:pPr>
        <w:rPr>
          <w:rFonts w:ascii="Arial" w:eastAsia="Calibri" w:hAnsi="Arial" w:cs="Arial"/>
          <w:sz w:val="22"/>
          <w:szCs w:val="22"/>
        </w:rPr>
      </w:pPr>
    </w:p>
    <w:p w14:paraId="26FCD6EC" w14:textId="77777777" w:rsidR="00761D4A" w:rsidRDefault="00F8110C" w:rsidP="00A84FFD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Notes:</w:t>
      </w:r>
    </w:p>
    <w:p w14:paraId="4CCDD7C0" w14:textId="77777777" w:rsidR="00F8110C" w:rsidRDefault="00F8110C" w:rsidP="00A84FFD">
      <w:pPr>
        <w:rPr>
          <w:rFonts w:ascii="Arial" w:eastAsia="Calibri" w:hAnsi="Arial" w:cs="Arial"/>
          <w:sz w:val="22"/>
          <w:szCs w:val="22"/>
        </w:rPr>
      </w:pPr>
    </w:p>
    <w:p w14:paraId="0FDACD8D" w14:textId="77777777" w:rsidR="00F8110C" w:rsidRPr="00F8110C" w:rsidRDefault="00F8110C" w:rsidP="00A84FFD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(if needed, not included in official minutes)</w:t>
      </w:r>
    </w:p>
    <w:sectPr w:rsidR="00F8110C" w:rsidRPr="00F8110C" w:rsidSect="0008695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858"/>
    <w:multiLevelType w:val="hybridMultilevel"/>
    <w:tmpl w:val="30C45D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F18ED"/>
    <w:multiLevelType w:val="hybridMultilevel"/>
    <w:tmpl w:val="D062CE2E"/>
    <w:lvl w:ilvl="0" w:tplc="B598FF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7286"/>
    <w:multiLevelType w:val="hybridMultilevel"/>
    <w:tmpl w:val="A1B294AA"/>
    <w:lvl w:ilvl="0" w:tplc="B598FF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3CDA"/>
    <w:multiLevelType w:val="multilevel"/>
    <w:tmpl w:val="7DA6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33A3C"/>
    <w:multiLevelType w:val="hybridMultilevel"/>
    <w:tmpl w:val="7D66445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869BE"/>
    <w:multiLevelType w:val="hybridMultilevel"/>
    <w:tmpl w:val="E2E034C8"/>
    <w:lvl w:ilvl="0" w:tplc="6EF2C7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12ED"/>
    <w:multiLevelType w:val="hybridMultilevel"/>
    <w:tmpl w:val="797631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0D0FA0"/>
    <w:multiLevelType w:val="hybridMultilevel"/>
    <w:tmpl w:val="F412FA46"/>
    <w:lvl w:ilvl="0" w:tplc="B598FF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813AF"/>
    <w:multiLevelType w:val="hybridMultilevel"/>
    <w:tmpl w:val="A77CEEE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A5DD3"/>
    <w:multiLevelType w:val="hybridMultilevel"/>
    <w:tmpl w:val="546AC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7F62"/>
    <w:multiLevelType w:val="hybridMultilevel"/>
    <w:tmpl w:val="2F42523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127050"/>
    <w:multiLevelType w:val="hybridMultilevel"/>
    <w:tmpl w:val="1174F3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437F6B"/>
    <w:multiLevelType w:val="multilevel"/>
    <w:tmpl w:val="136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54174F"/>
    <w:multiLevelType w:val="hybridMultilevel"/>
    <w:tmpl w:val="AF2830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4B0136"/>
    <w:multiLevelType w:val="hybridMultilevel"/>
    <w:tmpl w:val="5EF8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3A6E4A"/>
    <w:multiLevelType w:val="hybridMultilevel"/>
    <w:tmpl w:val="62221D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D35C7C"/>
    <w:multiLevelType w:val="hybridMultilevel"/>
    <w:tmpl w:val="7B38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958954">
    <w:abstractNumId w:val="10"/>
  </w:num>
  <w:num w:numId="2" w16cid:durableId="1103652189">
    <w:abstractNumId w:val="3"/>
  </w:num>
  <w:num w:numId="3" w16cid:durableId="1434206179">
    <w:abstractNumId w:val="4"/>
  </w:num>
  <w:num w:numId="4" w16cid:durableId="488257243">
    <w:abstractNumId w:val="5"/>
  </w:num>
  <w:num w:numId="5" w16cid:durableId="1752848374">
    <w:abstractNumId w:val="6"/>
  </w:num>
  <w:num w:numId="6" w16cid:durableId="1929003742">
    <w:abstractNumId w:val="0"/>
  </w:num>
  <w:num w:numId="7" w16cid:durableId="753280973">
    <w:abstractNumId w:val="9"/>
  </w:num>
  <w:num w:numId="8" w16cid:durableId="166404846">
    <w:abstractNumId w:val="14"/>
  </w:num>
  <w:num w:numId="9" w16cid:durableId="426656743">
    <w:abstractNumId w:val="11"/>
  </w:num>
  <w:num w:numId="10" w16cid:durableId="1836259366">
    <w:abstractNumId w:val="15"/>
  </w:num>
  <w:num w:numId="11" w16cid:durableId="426927798">
    <w:abstractNumId w:val="13"/>
  </w:num>
  <w:num w:numId="12" w16cid:durableId="1876581851">
    <w:abstractNumId w:val="8"/>
  </w:num>
  <w:num w:numId="13" w16cid:durableId="155463227">
    <w:abstractNumId w:val="7"/>
  </w:num>
  <w:num w:numId="14" w16cid:durableId="465202986">
    <w:abstractNumId w:val="2"/>
  </w:num>
  <w:num w:numId="15" w16cid:durableId="1607887983">
    <w:abstractNumId w:val="1"/>
  </w:num>
  <w:num w:numId="16" w16cid:durableId="1634169011">
    <w:abstractNumId w:val="16"/>
  </w:num>
  <w:num w:numId="17" w16cid:durableId="20271251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5C"/>
    <w:rsid w:val="0006167F"/>
    <w:rsid w:val="00086952"/>
    <w:rsid w:val="000A30CC"/>
    <w:rsid w:val="000A48E5"/>
    <w:rsid w:val="000A5ADA"/>
    <w:rsid w:val="000B1CD9"/>
    <w:rsid w:val="000B3E34"/>
    <w:rsid w:val="000D226A"/>
    <w:rsid w:val="000D4B46"/>
    <w:rsid w:val="000F4FAC"/>
    <w:rsid w:val="00105200"/>
    <w:rsid w:val="00107E87"/>
    <w:rsid w:val="00111FCF"/>
    <w:rsid w:val="00112DFA"/>
    <w:rsid w:val="00114AEC"/>
    <w:rsid w:val="00116663"/>
    <w:rsid w:val="0015452E"/>
    <w:rsid w:val="00163B9C"/>
    <w:rsid w:val="0016729C"/>
    <w:rsid w:val="00184725"/>
    <w:rsid w:val="00186041"/>
    <w:rsid w:val="00190E10"/>
    <w:rsid w:val="001B45F2"/>
    <w:rsid w:val="001E446E"/>
    <w:rsid w:val="001F3E74"/>
    <w:rsid w:val="00211861"/>
    <w:rsid w:val="0022400E"/>
    <w:rsid w:val="00233F73"/>
    <w:rsid w:val="00235EDF"/>
    <w:rsid w:val="00263956"/>
    <w:rsid w:val="00263CD9"/>
    <w:rsid w:val="00267B50"/>
    <w:rsid w:val="0027364D"/>
    <w:rsid w:val="00274FE7"/>
    <w:rsid w:val="002762C6"/>
    <w:rsid w:val="00283989"/>
    <w:rsid w:val="002A2B5F"/>
    <w:rsid w:val="002A61FC"/>
    <w:rsid w:val="002B320D"/>
    <w:rsid w:val="002C5116"/>
    <w:rsid w:val="002C6FB1"/>
    <w:rsid w:val="00302DDC"/>
    <w:rsid w:val="00315F4F"/>
    <w:rsid w:val="00324CC3"/>
    <w:rsid w:val="00347F0A"/>
    <w:rsid w:val="00386F50"/>
    <w:rsid w:val="0038746C"/>
    <w:rsid w:val="00392E2B"/>
    <w:rsid w:val="003972E1"/>
    <w:rsid w:val="003A096E"/>
    <w:rsid w:val="003A2170"/>
    <w:rsid w:val="003B404A"/>
    <w:rsid w:val="003B72B4"/>
    <w:rsid w:val="003C0DF9"/>
    <w:rsid w:val="003C51A5"/>
    <w:rsid w:val="003D221A"/>
    <w:rsid w:val="004013E0"/>
    <w:rsid w:val="00405CFE"/>
    <w:rsid w:val="00417C21"/>
    <w:rsid w:val="004214F6"/>
    <w:rsid w:val="00422A80"/>
    <w:rsid w:val="00466234"/>
    <w:rsid w:val="004825FE"/>
    <w:rsid w:val="00487C30"/>
    <w:rsid w:val="004B50A9"/>
    <w:rsid w:val="004C5D66"/>
    <w:rsid w:val="00502263"/>
    <w:rsid w:val="00505246"/>
    <w:rsid w:val="00511049"/>
    <w:rsid w:val="00520F3B"/>
    <w:rsid w:val="00523A7C"/>
    <w:rsid w:val="005360DE"/>
    <w:rsid w:val="00536EC1"/>
    <w:rsid w:val="00565B62"/>
    <w:rsid w:val="0056765F"/>
    <w:rsid w:val="00573997"/>
    <w:rsid w:val="00576D2D"/>
    <w:rsid w:val="005C6A7E"/>
    <w:rsid w:val="005C7B64"/>
    <w:rsid w:val="005D4256"/>
    <w:rsid w:val="005D6DEF"/>
    <w:rsid w:val="005E2FE1"/>
    <w:rsid w:val="005F03F9"/>
    <w:rsid w:val="005F2C4B"/>
    <w:rsid w:val="0060185D"/>
    <w:rsid w:val="006051DF"/>
    <w:rsid w:val="0060633A"/>
    <w:rsid w:val="0061728D"/>
    <w:rsid w:val="00633905"/>
    <w:rsid w:val="00636EF6"/>
    <w:rsid w:val="00652523"/>
    <w:rsid w:val="0065435B"/>
    <w:rsid w:val="006628F7"/>
    <w:rsid w:val="00666DA4"/>
    <w:rsid w:val="006707DB"/>
    <w:rsid w:val="00677096"/>
    <w:rsid w:val="006958E8"/>
    <w:rsid w:val="006F7F31"/>
    <w:rsid w:val="0070493F"/>
    <w:rsid w:val="0072179C"/>
    <w:rsid w:val="00761D4A"/>
    <w:rsid w:val="00783441"/>
    <w:rsid w:val="00791DDB"/>
    <w:rsid w:val="007C2236"/>
    <w:rsid w:val="007C4A1E"/>
    <w:rsid w:val="007E1B22"/>
    <w:rsid w:val="007E5218"/>
    <w:rsid w:val="007E5BE8"/>
    <w:rsid w:val="007E7640"/>
    <w:rsid w:val="00807D86"/>
    <w:rsid w:val="00822288"/>
    <w:rsid w:val="00824978"/>
    <w:rsid w:val="00840436"/>
    <w:rsid w:val="0084448C"/>
    <w:rsid w:val="0084663E"/>
    <w:rsid w:val="008561D7"/>
    <w:rsid w:val="00867421"/>
    <w:rsid w:val="0087544C"/>
    <w:rsid w:val="0088327A"/>
    <w:rsid w:val="00892BE1"/>
    <w:rsid w:val="008D0BF4"/>
    <w:rsid w:val="008E6A83"/>
    <w:rsid w:val="008F4698"/>
    <w:rsid w:val="00923062"/>
    <w:rsid w:val="00934E63"/>
    <w:rsid w:val="00950271"/>
    <w:rsid w:val="00966903"/>
    <w:rsid w:val="009922B4"/>
    <w:rsid w:val="009A6078"/>
    <w:rsid w:val="009B5CF7"/>
    <w:rsid w:val="009C705C"/>
    <w:rsid w:val="009E7F6D"/>
    <w:rsid w:val="009F073B"/>
    <w:rsid w:val="00A4038C"/>
    <w:rsid w:val="00A74B4A"/>
    <w:rsid w:val="00A80615"/>
    <w:rsid w:val="00A84FFD"/>
    <w:rsid w:val="00A951C5"/>
    <w:rsid w:val="00AC372D"/>
    <w:rsid w:val="00AE6885"/>
    <w:rsid w:val="00B01337"/>
    <w:rsid w:val="00B022FF"/>
    <w:rsid w:val="00B1170D"/>
    <w:rsid w:val="00B2074D"/>
    <w:rsid w:val="00B36F46"/>
    <w:rsid w:val="00B370BB"/>
    <w:rsid w:val="00B53948"/>
    <w:rsid w:val="00B807FE"/>
    <w:rsid w:val="00B916DA"/>
    <w:rsid w:val="00B91F77"/>
    <w:rsid w:val="00BA6ABB"/>
    <w:rsid w:val="00BA72AB"/>
    <w:rsid w:val="00BC4145"/>
    <w:rsid w:val="00BD7850"/>
    <w:rsid w:val="00BE24BB"/>
    <w:rsid w:val="00BE4415"/>
    <w:rsid w:val="00BE77C1"/>
    <w:rsid w:val="00BF2029"/>
    <w:rsid w:val="00BF3D6D"/>
    <w:rsid w:val="00C355B7"/>
    <w:rsid w:val="00C36434"/>
    <w:rsid w:val="00C5048A"/>
    <w:rsid w:val="00C535DD"/>
    <w:rsid w:val="00C60B9C"/>
    <w:rsid w:val="00C61AF5"/>
    <w:rsid w:val="00C6294F"/>
    <w:rsid w:val="00CC7DF8"/>
    <w:rsid w:val="00CD6751"/>
    <w:rsid w:val="00CE409F"/>
    <w:rsid w:val="00CF364E"/>
    <w:rsid w:val="00CF6E08"/>
    <w:rsid w:val="00D21D5D"/>
    <w:rsid w:val="00D36D76"/>
    <w:rsid w:val="00D41B40"/>
    <w:rsid w:val="00D55175"/>
    <w:rsid w:val="00D705A2"/>
    <w:rsid w:val="00D70B2A"/>
    <w:rsid w:val="00D85A3C"/>
    <w:rsid w:val="00D9723C"/>
    <w:rsid w:val="00DC2F03"/>
    <w:rsid w:val="00E029E1"/>
    <w:rsid w:val="00E0617D"/>
    <w:rsid w:val="00E34D3D"/>
    <w:rsid w:val="00E3539B"/>
    <w:rsid w:val="00E43CF6"/>
    <w:rsid w:val="00E573D3"/>
    <w:rsid w:val="00E6136C"/>
    <w:rsid w:val="00E70A10"/>
    <w:rsid w:val="00E81016"/>
    <w:rsid w:val="00E90D9F"/>
    <w:rsid w:val="00EC77C4"/>
    <w:rsid w:val="00ED643C"/>
    <w:rsid w:val="00EF2B77"/>
    <w:rsid w:val="00F00C6F"/>
    <w:rsid w:val="00F01D0A"/>
    <w:rsid w:val="00F24547"/>
    <w:rsid w:val="00F334D6"/>
    <w:rsid w:val="00F34CF3"/>
    <w:rsid w:val="00F63A90"/>
    <w:rsid w:val="00F70124"/>
    <w:rsid w:val="00F807AA"/>
    <w:rsid w:val="00F8110C"/>
    <w:rsid w:val="00FD3D82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22EC5"/>
  <w15:docId w15:val="{99D271C9-4E0E-4F13-842E-F59965AC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3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66903"/>
    <w:pPr>
      <w:outlineLvl w:val="0"/>
    </w:pPr>
    <w:rPr>
      <w:b/>
      <w:bCs/>
      <w:color w:val="666666"/>
      <w:kern w:val="36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0493F"/>
    <w:rPr>
      <w:b/>
      <w:bCs/>
    </w:rPr>
  </w:style>
  <w:style w:type="paragraph" w:styleId="ListParagraph">
    <w:name w:val="List Paragraph"/>
    <w:basedOn w:val="Normal"/>
    <w:uiPriority w:val="34"/>
    <w:qFormat/>
    <w:rsid w:val="00CE40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rsid w:val="00791DDB"/>
    <w:pPr>
      <w:spacing w:before="100" w:beforeAutospacing="1" w:after="100" w:afterAutospacing="1"/>
    </w:pPr>
  </w:style>
  <w:style w:type="character" w:styleId="Emphasis">
    <w:name w:val="Emphasis"/>
    <w:qFormat/>
    <w:rsid w:val="00791DDB"/>
    <w:rPr>
      <w:i/>
      <w:iCs/>
    </w:rPr>
  </w:style>
  <w:style w:type="character" w:customStyle="1" w:styleId="Heading1Char">
    <w:name w:val="Heading 1 Char"/>
    <w:link w:val="Heading1"/>
    <w:uiPriority w:val="9"/>
    <w:rsid w:val="00966903"/>
    <w:rPr>
      <w:b/>
      <w:bCs/>
      <w:color w:val="666666"/>
      <w:kern w:val="36"/>
      <w:sz w:val="28"/>
      <w:szCs w:val="28"/>
    </w:rPr>
  </w:style>
  <w:style w:type="character" w:styleId="Hyperlink">
    <w:name w:val="Hyperlink"/>
    <w:uiPriority w:val="99"/>
    <w:semiHidden/>
    <w:unhideWhenUsed/>
    <w:rsid w:val="00E81016"/>
    <w:rPr>
      <w:color w:val="0000FF"/>
      <w:u w:val="single"/>
    </w:rPr>
  </w:style>
  <w:style w:type="table" w:styleId="TableGrid">
    <w:name w:val="Table Grid"/>
    <w:basedOn w:val="TableNormal"/>
    <w:uiPriority w:val="59"/>
    <w:rsid w:val="002A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5157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1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984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misaacs</dc:creator>
  <cp:lastModifiedBy>Abigail Solazzo</cp:lastModifiedBy>
  <cp:revision>3</cp:revision>
  <cp:lastPrinted>2023-08-03T19:59:00Z</cp:lastPrinted>
  <dcterms:created xsi:type="dcterms:W3CDTF">2023-03-09T15:41:00Z</dcterms:created>
  <dcterms:modified xsi:type="dcterms:W3CDTF">2023-08-03T20:06:00Z</dcterms:modified>
</cp:coreProperties>
</file>