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BCF2A" w14:textId="77777777" w:rsidR="003D3082" w:rsidRPr="0067182C" w:rsidRDefault="003D3082" w:rsidP="003D3082">
      <w:pPr>
        <w:rPr>
          <w:rFonts w:ascii="Arial" w:eastAsia="Calibri" w:hAnsi="Arial" w:cs="Arial"/>
        </w:rPr>
      </w:pPr>
    </w:p>
    <w:p w14:paraId="2C673123" w14:textId="77777777" w:rsidR="003D3082" w:rsidRPr="0067182C" w:rsidRDefault="003D3082" w:rsidP="003D3082">
      <w:pPr>
        <w:ind w:left="360"/>
        <w:rPr>
          <w:rFonts w:ascii="Arial" w:eastAsia="Calibri" w:hAnsi="Arial" w:cs="Arial"/>
        </w:rPr>
      </w:pPr>
      <w:r w:rsidRPr="0067182C">
        <w:rPr>
          <w:rFonts w:ascii="Arial" w:eastAsia="Calibri" w:hAnsi="Arial" w:cs="Arial"/>
        </w:rPr>
        <w:t xml:space="preserve">This Agreement is made between the </w:t>
      </w:r>
      <w:r w:rsidRPr="0067182C">
        <w:rPr>
          <w:rFonts w:ascii="Arial" w:hAnsi="Arial" w:cs="Arial"/>
        </w:rPr>
        <w:t>Association of Nutrition &amp; Foodservice Professionals</w:t>
      </w:r>
      <w:r w:rsidRPr="0067182C">
        <w:rPr>
          <w:rFonts w:ascii="Arial" w:eastAsia="Calibri" w:hAnsi="Arial" w:cs="Arial"/>
        </w:rPr>
        <w:t xml:space="preserve"> (“A</w:t>
      </w:r>
      <w:r w:rsidRPr="0067182C">
        <w:rPr>
          <w:rFonts w:ascii="Arial" w:hAnsi="Arial" w:cs="Arial"/>
        </w:rPr>
        <w:t>NFP</w:t>
      </w:r>
      <w:r w:rsidRPr="0067182C">
        <w:rPr>
          <w:rFonts w:ascii="Arial" w:eastAsia="Calibri" w:hAnsi="Arial" w:cs="Arial"/>
        </w:rPr>
        <w:t xml:space="preserve">”), an Illinois non-profit corporation, and the </w:t>
      </w:r>
      <w:r w:rsidRPr="0067182C">
        <w:rPr>
          <w:rFonts w:ascii="Arial" w:eastAsia="Calibri" w:hAnsi="Arial" w:cs="Arial"/>
        </w:rPr>
        <w:softHyphen/>
      </w:r>
      <w:r w:rsidRPr="0067182C">
        <w:rPr>
          <w:rFonts w:ascii="Arial" w:eastAsia="Calibri" w:hAnsi="Arial" w:cs="Arial"/>
        </w:rPr>
        <w:softHyphen/>
      </w:r>
      <w:r w:rsidRPr="0067182C">
        <w:rPr>
          <w:rFonts w:ascii="Arial" w:eastAsia="Calibri" w:hAnsi="Arial" w:cs="Arial"/>
        </w:rPr>
        <w:softHyphen/>
      </w:r>
      <w:r w:rsidRPr="0067182C">
        <w:rPr>
          <w:rFonts w:ascii="Arial" w:eastAsia="Calibri" w:hAnsi="Arial" w:cs="Arial"/>
        </w:rPr>
        <w:softHyphen/>
      </w:r>
      <w:r w:rsidRPr="0067182C">
        <w:rPr>
          <w:rFonts w:ascii="Arial" w:eastAsia="Calibri" w:hAnsi="Arial" w:cs="Arial"/>
        </w:rPr>
        <w:softHyphen/>
      </w:r>
      <w:r w:rsidRPr="0067182C">
        <w:rPr>
          <w:rFonts w:ascii="Arial" w:eastAsia="Calibri" w:hAnsi="Arial" w:cs="Arial"/>
        </w:rPr>
        <w:softHyphen/>
        <w:t xml:space="preserve">__________ Chapter of </w:t>
      </w:r>
      <w:r w:rsidRPr="0067182C">
        <w:rPr>
          <w:rFonts w:ascii="Arial" w:hAnsi="Arial" w:cs="Arial"/>
        </w:rPr>
        <w:t>ANFP</w:t>
      </w:r>
      <w:r w:rsidRPr="0067182C">
        <w:rPr>
          <w:rFonts w:ascii="Arial" w:eastAsia="Calibri" w:hAnsi="Arial" w:cs="Arial"/>
        </w:rPr>
        <w:t xml:space="preserve"> (the “Chapter”) for mutual consideration, who agree to work together to provide educational programs, information, discussion forums, networking and other services to </w:t>
      </w:r>
      <w:r w:rsidRPr="0067182C">
        <w:rPr>
          <w:rFonts w:ascii="Arial" w:hAnsi="Arial" w:cs="Arial"/>
        </w:rPr>
        <w:t>advance the careers of nutrition and foodservice professionals.</w:t>
      </w:r>
    </w:p>
    <w:p w14:paraId="0DD4CC02" w14:textId="77777777" w:rsidR="003D3082" w:rsidRPr="0067182C" w:rsidRDefault="003D3082" w:rsidP="003D3082">
      <w:pPr>
        <w:rPr>
          <w:rFonts w:ascii="Arial" w:eastAsia="Calibri" w:hAnsi="Arial" w:cs="Arial"/>
        </w:rPr>
      </w:pPr>
    </w:p>
    <w:p w14:paraId="37A3165C" w14:textId="77777777" w:rsidR="003D3082" w:rsidRPr="0067182C" w:rsidRDefault="003D3082" w:rsidP="003D3082">
      <w:pPr>
        <w:ind w:left="360"/>
        <w:rPr>
          <w:rFonts w:ascii="Arial" w:eastAsia="Calibri" w:hAnsi="Arial" w:cs="Arial"/>
        </w:rPr>
      </w:pPr>
      <w:r w:rsidRPr="0067182C">
        <w:rPr>
          <w:rFonts w:ascii="Arial" w:hAnsi="Arial" w:cs="Arial"/>
        </w:rPr>
        <w:t>ANFP</w:t>
      </w:r>
      <w:r w:rsidRPr="0067182C">
        <w:rPr>
          <w:rFonts w:ascii="Arial" w:eastAsia="Calibri" w:hAnsi="Arial" w:cs="Arial"/>
        </w:rPr>
        <w:t xml:space="preserve"> hereby grants to the Chapter, and the Chapter accepts, </w:t>
      </w:r>
      <w:r w:rsidRPr="0067182C">
        <w:rPr>
          <w:rFonts w:ascii="Arial" w:hAnsi="Arial" w:cs="Arial"/>
        </w:rPr>
        <w:t xml:space="preserve">the </w:t>
      </w:r>
      <w:r w:rsidRPr="0067182C">
        <w:rPr>
          <w:rFonts w:ascii="Arial" w:eastAsia="Calibri" w:hAnsi="Arial" w:cs="Arial"/>
        </w:rPr>
        <w:t xml:space="preserve">use </w:t>
      </w:r>
      <w:r w:rsidRPr="0067182C">
        <w:rPr>
          <w:rFonts w:ascii="Arial" w:hAnsi="Arial" w:cs="Arial"/>
        </w:rPr>
        <w:t xml:space="preserve">of </w:t>
      </w:r>
      <w:r w:rsidRPr="0067182C">
        <w:rPr>
          <w:rFonts w:ascii="Arial" w:eastAsia="Calibri" w:hAnsi="Arial" w:cs="Arial"/>
        </w:rPr>
        <w:t xml:space="preserve">the name </w:t>
      </w:r>
      <w:r w:rsidRPr="0067182C">
        <w:rPr>
          <w:rFonts w:ascii="Arial" w:hAnsi="Arial" w:cs="Arial"/>
        </w:rPr>
        <w:t>Association of Nutrition &amp; Foodservice Professionals,</w:t>
      </w:r>
      <w:r w:rsidRPr="0067182C">
        <w:rPr>
          <w:rFonts w:ascii="Arial" w:eastAsia="Calibri" w:hAnsi="Arial" w:cs="Arial"/>
        </w:rPr>
        <w:t xml:space="preserve"> or the acronym </w:t>
      </w:r>
      <w:r w:rsidRPr="0067182C">
        <w:rPr>
          <w:rFonts w:ascii="Arial" w:hAnsi="Arial" w:cs="Arial"/>
        </w:rPr>
        <w:t>ANFP,</w:t>
      </w:r>
      <w:r w:rsidRPr="0067182C">
        <w:rPr>
          <w:rFonts w:ascii="Arial" w:eastAsia="Calibri" w:hAnsi="Arial" w:cs="Arial"/>
        </w:rPr>
        <w:t xml:space="preserve"> as a part of its own name, subject to the following terms and conditions, during the term of this Agreement.</w:t>
      </w:r>
    </w:p>
    <w:p w14:paraId="069D92A7" w14:textId="77777777" w:rsidR="003D3082" w:rsidRPr="0067182C" w:rsidRDefault="003D3082" w:rsidP="003D30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660FD23A" w14:textId="77777777" w:rsidR="003D3082" w:rsidRPr="0067182C" w:rsidRDefault="003D3082" w:rsidP="003D30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rPr>
      </w:pPr>
      <w:r w:rsidRPr="0067182C">
        <w:rPr>
          <w:rFonts w:ascii="Arial" w:hAnsi="Arial" w:cs="Arial"/>
        </w:rPr>
        <w:t>The Chapter shall comply with the following:</w:t>
      </w:r>
    </w:p>
    <w:p w14:paraId="0800F8CE" w14:textId="77777777" w:rsidR="003D3082" w:rsidRPr="0067182C" w:rsidRDefault="003D3082" w:rsidP="003D30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2855A25F" w14:textId="77777777" w:rsidR="003D3082" w:rsidRPr="0067182C" w:rsidRDefault="003D3082" w:rsidP="003D30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b/>
          <w:bCs/>
        </w:rPr>
      </w:pPr>
      <w:r w:rsidRPr="0067182C">
        <w:rPr>
          <w:rFonts w:ascii="Arial" w:hAnsi="Arial" w:cs="Arial"/>
          <w:b/>
          <w:bCs/>
        </w:rPr>
        <w:t>Governance Requirements</w:t>
      </w:r>
    </w:p>
    <w:p w14:paraId="7842DE71" w14:textId="77777777" w:rsidR="003D3082" w:rsidRPr="0067182C" w:rsidRDefault="003D3082" w:rsidP="003D3082">
      <w:pPr>
        <w:pStyle w:val="ListParagraph"/>
        <w:numPr>
          <w:ilvl w:val="0"/>
          <w:numId w:val="1"/>
        </w:numPr>
        <w:tabs>
          <w:tab w:val="left" w:pos="0"/>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67182C">
        <w:rPr>
          <w:rFonts w:ascii="Arial" w:hAnsi="Arial" w:cs="Arial"/>
        </w:rPr>
        <w:t>Comply with ANFP and Chapter bylaws</w:t>
      </w:r>
      <w:r>
        <w:rPr>
          <w:rFonts w:ascii="Arial" w:hAnsi="Arial" w:cs="Arial"/>
        </w:rPr>
        <w:t xml:space="preserve">, policies, and </w:t>
      </w:r>
      <w:proofErr w:type="gramStart"/>
      <w:r>
        <w:rPr>
          <w:rFonts w:ascii="Arial" w:hAnsi="Arial" w:cs="Arial"/>
        </w:rPr>
        <w:t>procedures</w:t>
      </w:r>
      <w:r w:rsidRPr="0067182C">
        <w:rPr>
          <w:rFonts w:ascii="Arial" w:hAnsi="Arial" w:cs="Arial"/>
        </w:rPr>
        <w:t>;</w:t>
      </w:r>
      <w:proofErr w:type="gramEnd"/>
      <w:r w:rsidRPr="0067182C">
        <w:rPr>
          <w:rFonts w:ascii="Arial" w:hAnsi="Arial" w:cs="Arial"/>
        </w:rPr>
        <w:t xml:space="preserve"> </w:t>
      </w:r>
    </w:p>
    <w:p w14:paraId="385C7D47" w14:textId="77777777" w:rsidR="003D3082" w:rsidRPr="0067182C" w:rsidRDefault="003D3082" w:rsidP="003D3082">
      <w:pPr>
        <w:pStyle w:val="ListParagraph"/>
        <w:tabs>
          <w:tab w:val="left" w:pos="0"/>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ascii="Arial" w:eastAsia="Times New Roman" w:hAnsi="Arial" w:cs="Arial"/>
          <w:color w:val="000000"/>
        </w:rPr>
      </w:pPr>
    </w:p>
    <w:p w14:paraId="4F3ED9BE" w14:textId="77777777" w:rsidR="003D3082" w:rsidRPr="0067182C" w:rsidRDefault="003D3082" w:rsidP="003D3082">
      <w:pPr>
        <w:tabs>
          <w:tab w:val="left" w:pos="0"/>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eastAsia="Times New Roman" w:hAnsi="Arial" w:cs="Arial"/>
          <w:b/>
          <w:bCs/>
          <w:color w:val="000000"/>
        </w:rPr>
      </w:pPr>
      <w:r w:rsidRPr="0067182C">
        <w:rPr>
          <w:rFonts w:ascii="Arial" w:eastAsia="Times New Roman" w:hAnsi="Arial" w:cs="Arial"/>
          <w:b/>
          <w:bCs/>
          <w:color w:val="000000"/>
        </w:rPr>
        <w:t>Membership &amp; Branding Requirements</w:t>
      </w:r>
    </w:p>
    <w:p w14:paraId="39343CC5" w14:textId="77777777" w:rsidR="003D3082" w:rsidRPr="0067182C" w:rsidRDefault="003D3082" w:rsidP="003D3082">
      <w:pPr>
        <w:pStyle w:val="ListParagraph"/>
        <w:numPr>
          <w:ilvl w:val="0"/>
          <w:numId w:val="1"/>
        </w:numPr>
        <w:tabs>
          <w:tab w:val="left" w:pos="0"/>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67182C">
        <w:rPr>
          <w:rFonts w:ascii="Arial" w:hAnsi="Arial" w:cs="Arial"/>
        </w:rPr>
        <w:t>Accept all ANFP members who choose to be affiliated with the Chapter state (as Chapter members without charging Chapter dues</w:t>
      </w:r>
      <w:proofErr w:type="gramStart"/>
      <w:r w:rsidRPr="0067182C">
        <w:rPr>
          <w:rFonts w:ascii="Arial" w:hAnsi="Arial" w:cs="Arial"/>
        </w:rPr>
        <w:t>);</w:t>
      </w:r>
      <w:proofErr w:type="gramEnd"/>
    </w:p>
    <w:p w14:paraId="240C16E1" w14:textId="77777777" w:rsidR="003D3082" w:rsidRPr="008D524F" w:rsidRDefault="003D3082" w:rsidP="003D3082">
      <w:pPr>
        <w:pStyle w:val="ListParagraph"/>
        <w:numPr>
          <w:ilvl w:val="0"/>
          <w:numId w:val="1"/>
        </w:numPr>
        <w:tabs>
          <w:tab w:val="left" w:pos="0"/>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8D524F">
        <w:rPr>
          <w:rFonts w:ascii="Arial" w:hAnsi="Arial" w:cs="Arial"/>
        </w:rPr>
        <w:t xml:space="preserve">Utilize ANFP member contact information for promoting state or district association functions </w:t>
      </w:r>
      <w:proofErr w:type="gramStart"/>
      <w:r w:rsidRPr="008D524F">
        <w:rPr>
          <w:rFonts w:ascii="Arial" w:hAnsi="Arial" w:cs="Arial"/>
        </w:rPr>
        <w:t>only</w:t>
      </w:r>
      <w:r>
        <w:rPr>
          <w:rFonts w:ascii="Arial" w:hAnsi="Arial" w:cs="Arial"/>
        </w:rPr>
        <w:t>;</w:t>
      </w:r>
      <w:proofErr w:type="gramEnd"/>
      <w:r w:rsidRPr="008D524F">
        <w:rPr>
          <w:rFonts w:ascii="Arial" w:hAnsi="Arial" w:cs="Arial"/>
        </w:rPr>
        <w:t xml:space="preserve"> </w:t>
      </w:r>
    </w:p>
    <w:p w14:paraId="7ED669E3" w14:textId="77777777" w:rsidR="003D3082" w:rsidRPr="0067182C" w:rsidRDefault="003D3082" w:rsidP="003D3082">
      <w:pPr>
        <w:pStyle w:val="ListParagraph"/>
        <w:numPr>
          <w:ilvl w:val="0"/>
          <w:numId w:val="1"/>
        </w:numPr>
        <w:tabs>
          <w:tab w:val="left" w:pos="0"/>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67182C">
        <w:rPr>
          <w:rFonts w:ascii="Arial" w:hAnsi="Arial" w:cs="Arial"/>
        </w:rPr>
        <w:t xml:space="preserve">Comply with copyright laws, including receiving written permission and providing the source of images and articles; chapters will cover any fines </w:t>
      </w:r>
      <w:r>
        <w:rPr>
          <w:rFonts w:ascii="Arial" w:hAnsi="Arial" w:cs="Arial"/>
        </w:rPr>
        <w:t>and/</w:t>
      </w:r>
      <w:r w:rsidRPr="0067182C">
        <w:rPr>
          <w:rFonts w:ascii="Arial" w:hAnsi="Arial" w:cs="Arial"/>
        </w:rPr>
        <w:t xml:space="preserve">or legal </w:t>
      </w:r>
      <w:r>
        <w:rPr>
          <w:rFonts w:ascii="Arial" w:hAnsi="Arial" w:cs="Arial"/>
        </w:rPr>
        <w:t>fees and costs</w:t>
      </w:r>
      <w:r w:rsidRPr="0067182C">
        <w:rPr>
          <w:rFonts w:ascii="Arial" w:hAnsi="Arial" w:cs="Arial"/>
        </w:rPr>
        <w:t xml:space="preserve"> shall the situation </w:t>
      </w:r>
      <w:proofErr w:type="gramStart"/>
      <w:r w:rsidRPr="0067182C">
        <w:rPr>
          <w:rFonts w:ascii="Arial" w:hAnsi="Arial" w:cs="Arial"/>
        </w:rPr>
        <w:t>arise</w:t>
      </w:r>
      <w:r>
        <w:rPr>
          <w:rFonts w:ascii="Arial" w:hAnsi="Arial" w:cs="Arial"/>
        </w:rPr>
        <w:t>;</w:t>
      </w:r>
      <w:proofErr w:type="gramEnd"/>
      <w:r w:rsidRPr="0067182C">
        <w:rPr>
          <w:rFonts w:ascii="Arial" w:hAnsi="Arial" w:cs="Arial"/>
        </w:rPr>
        <w:t> </w:t>
      </w:r>
    </w:p>
    <w:p w14:paraId="02A9137E" w14:textId="77777777" w:rsidR="003D3082" w:rsidRPr="0067182C" w:rsidRDefault="003D3082" w:rsidP="003D3082">
      <w:pPr>
        <w:pStyle w:val="ListParagraph"/>
        <w:numPr>
          <w:ilvl w:val="0"/>
          <w:numId w:val="1"/>
        </w:numPr>
        <w:tabs>
          <w:tab w:val="left" w:pos="0"/>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67182C">
        <w:rPr>
          <w:rFonts w:ascii="Arial" w:hAnsi="Arial" w:cs="Arial"/>
        </w:rPr>
        <w:t>Promote membership in ANFP and encourage the use of ANFP programs, products and services;</w:t>
      </w:r>
      <w:r>
        <w:rPr>
          <w:rFonts w:ascii="Arial" w:hAnsi="Arial" w:cs="Arial"/>
        </w:rPr>
        <w:t xml:space="preserve"> and</w:t>
      </w:r>
    </w:p>
    <w:p w14:paraId="2B5D7D26" w14:textId="77777777" w:rsidR="003D3082" w:rsidRPr="0067182C" w:rsidRDefault="003D3082" w:rsidP="003D3082">
      <w:pPr>
        <w:pStyle w:val="ListParagraph"/>
        <w:numPr>
          <w:ilvl w:val="0"/>
          <w:numId w:val="1"/>
        </w:numPr>
        <w:tabs>
          <w:tab w:val="left" w:pos="0"/>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67182C">
        <w:rPr>
          <w:rFonts w:ascii="Arial" w:eastAsia="Calibri" w:hAnsi="Arial" w:cs="Arial"/>
        </w:rPr>
        <w:t>Only utilize the Chapter version of the approved ANFP name, logo, and website, and such use must be in accordance with the logo and brand style guidelines.  Chapter version may not be altered. Chapter will use its approved name, logo, and website on all documents and communication.</w:t>
      </w:r>
      <w:bookmarkStart w:id="0" w:name="OLE_LINK2"/>
      <w:bookmarkStart w:id="1" w:name="OLE_LINK3"/>
    </w:p>
    <w:p w14:paraId="3C96F35F" w14:textId="77777777" w:rsidR="003D3082" w:rsidRPr="0067182C" w:rsidRDefault="003D3082" w:rsidP="003D3082">
      <w:pPr>
        <w:tabs>
          <w:tab w:val="left" w:pos="0"/>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rPr>
      </w:pPr>
    </w:p>
    <w:bookmarkEnd w:id="0"/>
    <w:bookmarkEnd w:id="1"/>
    <w:p w14:paraId="060368D2" w14:textId="77777777" w:rsidR="003D3082" w:rsidRPr="0067182C" w:rsidRDefault="003D3082" w:rsidP="003D3082">
      <w:pPr>
        <w:tabs>
          <w:tab w:val="left" w:pos="0"/>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b/>
          <w:bCs/>
        </w:rPr>
      </w:pPr>
      <w:r w:rsidRPr="0067182C">
        <w:rPr>
          <w:rFonts w:ascii="Arial" w:hAnsi="Arial" w:cs="Arial"/>
        </w:rPr>
        <w:br/>
      </w:r>
      <w:r w:rsidRPr="0067182C">
        <w:rPr>
          <w:rFonts w:ascii="Arial" w:hAnsi="Arial" w:cs="Arial"/>
          <w:b/>
          <w:bCs/>
        </w:rPr>
        <w:t>Financial Requirements</w:t>
      </w:r>
    </w:p>
    <w:p w14:paraId="4BD8E394" w14:textId="77777777" w:rsidR="003D3082" w:rsidRPr="0067182C" w:rsidRDefault="003D3082" w:rsidP="003D3082">
      <w:pPr>
        <w:pStyle w:val="ListParagraph"/>
        <w:numPr>
          <w:ilvl w:val="0"/>
          <w:numId w:val="2"/>
        </w:numPr>
        <w:tabs>
          <w:tab w:val="left" w:pos="0"/>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67182C">
        <w:rPr>
          <w:rFonts w:ascii="Arial" w:hAnsi="Arial" w:cs="Arial"/>
        </w:rPr>
        <w:t xml:space="preserve">Establish and practice sound fiscal policies and be </w:t>
      </w:r>
      <w:proofErr w:type="gramStart"/>
      <w:r w:rsidRPr="0067182C">
        <w:rPr>
          <w:rFonts w:ascii="Arial" w:hAnsi="Arial" w:cs="Arial"/>
        </w:rPr>
        <w:t>self-sufficient</w:t>
      </w:r>
      <w:r>
        <w:rPr>
          <w:rFonts w:ascii="Arial" w:hAnsi="Arial" w:cs="Arial"/>
        </w:rPr>
        <w:t>;</w:t>
      </w:r>
      <w:proofErr w:type="gramEnd"/>
      <w:r w:rsidRPr="0067182C">
        <w:rPr>
          <w:rFonts w:ascii="Arial" w:hAnsi="Arial" w:cs="Arial"/>
        </w:rPr>
        <w:t xml:space="preserve"> </w:t>
      </w:r>
    </w:p>
    <w:p w14:paraId="5A9F93CF" w14:textId="77777777" w:rsidR="003D3082" w:rsidRPr="0067182C" w:rsidRDefault="003D3082" w:rsidP="003D3082">
      <w:pPr>
        <w:pStyle w:val="ListParagraph"/>
        <w:numPr>
          <w:ilvl w:val="0"/>
          <w:numId w:val="2"/>
        </w:numPr>
        <w:tabs>
          <w:tab w:val="left" w:pos="0"/>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67182C">
        <w:rPr>
          <w:rFonts w:ascii="Arial" w:eastAsia="Calibri" w:hAnsi="Arial" w:cs="Arial"/>
        </w:rPr>
        <w:t xml:space="preserve">Follow the same fiscal year as ANFP </w:t>
      </w:r>
      <w:r>
        <w:rPr>
          <w:rFonts w:ascii="Arial" w:eastAsia="Calibri" w:hAnsi="Arial" w:cs="Arial"/>
        </w:rPr>
        <w:t>H</w:t>
      </w:r>
      <w:r w:rsidRPr="0067182C">
        <w:rPr>
          <w:rFonts w:ascii="Arial" w:eastAsia="Calibri" w:hAnsi="Arial" w:cs="Arial"/>
        </w:rPr>
        <w:t>eadquarters (June 1 – May 31</w:t>
      </w:r>
      <w:proofErr w:type="gramStart"/>
      <w:r w:rsidRPr="0067182C">
        <w:rPr>
          <w:rFonts w:ascii="Arial" w:eastAsia="Calibri" w:hAnsi="Arial" w:cs="Arial"/>
        </w:rPr>
        <w:t>)</w:t>
      </w:r>
      <w:r>
        <w:rPr>
          <w:rFonts w:ascii="Arial" w:eastAsia="Calibri" w:hAnsi="Arial" w:cs="Arial"/>
        </w:rPr>
        <w:t>;</w:t>
      </w:r>
      <w:proofErr w:type="gramEnd"/>
      <w:r w:rsidRPr="0067182C">
        <w:rPr>
          <w:rFonts w:ascii="Arial" w:eastAsia="Calibri" w:hAnsi="Arial" w:cs="Arial"/>
        </w:rPr>
        <w:t xml:space="preserve">  </w:t>
      </w:r>
    </w:p>
    <w:p w14:paraId="36F64D62" w14:textId="77777777" w:rsidR="003D3082" w:rsidRPr="0067182C" w:rsidRDefault="003D3082" w:rsidP="003D3082">
      <w:pPr>
        <w:pStyle w:val="ListParagraph"/>
        <w:numPr>
          <w:ilvl w:val="0"/>
          <w:numId w:val="2"/>
        </w:numPr>
        <w:tabs>
          <w:tab w:val="left" w:pos="0"/>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67182C">
        <w:rPr>
          <w:rFonts w:ascii="Arial" w:eastAsia="Calibri" w:hAnsi="Arial" w:cs="Arial"/>
        </w:rPr>
        <w:t xml:space="preserve">Use former Chapter name of __________ DMA DBA _______ ANFP on all contracts, financial accounts and </w:t>
      </w:r>
      <w:proofErr w:type="gramStart"/>
      <w:r w:rsidRPr="0067182C">
        <w:rPr>
          <w:rFonts w:ascii="Arial" w:eastAsia="Calibri" w:hAnsi="Arial" w:cs="Arial"/>
        </w:rPr>
        <w:t>documents</w:t>
      </w:r>
      <w:r>
        <w:rPr>
          <w:rFonts w:ascii="Arial" w:eastAsia="Calibri" w:hAnsi="Arial" w:cs="Arial"/>
        </w:rPr>
        <w:t>;</w:t>
      </w:r>
      <w:proofErr w:type="gramEnd"/>
      <w:r w:rsidRPr="0067182C">
        <w:rPr>
          <w:rFonts w:ascii="Arial" w:eastAsia="Calibri" w:hAnsi="Arial" w:cs="Arial"/>
        </w:rPr>
        <w:t xml:space="preserve"> </w:t>
      </w:r>
    </w:p>
    <w:p w14:paraId="220372A2" w14:textId="77777777" w:rsidR="003D3082" w:rsidRPr="0067182C" w:rsidRDefault="003D3082" w:rsidP="003D3082">
      <w:pPr>
        <w:pStyle w:val="ListParagraph"/>
        <w:numPr>
          <w:ilvl w:val="0"/>
          <w:numId w:val="2"/>
        </w:numPr>
        <w:tabs>
          <w:tab w:val="left" w:pos="0"/>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67182C">
        <w:rPr>
          <w:rFonts w:ascii="Arial" w:hAnsi="Arial" w:cs="Arial"/>
        </w:rPr>
        <w:t xml:space="preserve">Provide requested financial documents if randomly selected for audit/financial review by staff and the National Audit &amp; Finance Committee as deemed </w:t>
      </w:r>
      <w:proofErr w:type="gramStart"/>
      <w:r w:rsidRPr="0067182C">
        <w:rPr>
          <w:rFonts w:ascii="Arial" w:hAnsi="Arial" w:cs="Arial"/>
        </w:rPr>
        <w:t>necessary</w:t>
      </w:r>
      <w:r>
        <w:rPr>
          <w:rFonts w:ascii="Arial" w:hAnsi="Arial" w:cs="Arial"/>
        </w:rPr>
        <w:t>;</w:t>
      </w:r>
      <w:proofErr w:type="gramEnd"/>
    </w:p>
    <w:p w14:paraId="79517602" w14:textId="77777777" w:rsidR="003D3082" w:rsidRPr="0067182C" w:rsidRDefault="003D3082" w:rsidP="003D3082">
      <w:pPr>
        <w:pStyle w:val="ListParagraph"/>
        <w:numPr>
          <w:ilvl w:val="0"/>
          <w:numId w:val="2"/>
        </w:numPr>
        <w:tabs>
          <w:tab w:val="left" w:pos="0"/>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Pr>
          <w:rFonts w:ascii="Arial" w:hAnsi="Arial" w:cs="Arial"/>
        </w:rPr>
        <w:t xml:space="preserve">Comply with federal, state, and local laws and requirements governing games of chance, including but not limited to </w:t>
      </w:r>
      <w:r w:rsidRPr="0067182C">
        <w:rPr>
          <w:rFonts w:ascii="Arial" w:hAnsi="Arial" w:cs="Arial"/>
        </w:rPr>
        <w:t>(50/50) raffles, auctions, drawings, etc.</w:t>
      </w:r>
      <w:r>
        <w:rPr>
          <w:rFonts w:ascii="Arial" w:hAnsi="Arial" w:cs="Arial"/>
        </w:rPr>
        <w:t>; o</w:t>
      </w:r>
      <w:r w:rsidRPr="0067182C">
        <w:rPr>
          <w:rFonts w:ascii="Arial" w:hAnsi="Arial" w:cs="Arial"/>
        </w:rPr>
        <w:t xml:space="preserve">btain the required state tax and charitable gaming permits/licenses for </w:t>
      </w:r>
      <w:r>
        <w:rPr>
          <w:rFonts w:ascii="Arial" w:hAnsi="Arial" w:cs="Arial"/>
        </w:rPr>
        <w:t xml:space="preserve">such </w:t>
      </w:r>
      <w:r w:rsidRPr="0067182C">
        <w:rPr>
          <w:rFonts w:ascii="Arial" w:hAnsi="Arial" w:cs="Arial"/>
        </w:rPr>
        <w:t>games of chance  (Regulations vary from state-to-state)</w:t>
      </w:r>
      <w:r>
        <w:rPr>
          <w:rFonts w:ascii="Arial" w:hAnsi="Arial" w:cs="Arial"/>
        </w:rPr>
        <w:t>;</w:t>
      </w:r>
      <w:r w:rsidRPr="0067182C">
        <w:rPr>
          <w:rFonts w:ascii="Arial" w:hAnsi="Arial" w:cs="Arial"/>
        </w:rPr>
        <w:t xml:space="preserve"> and submit proof of policy to national</w:t>
      </w:r>
      <w:r>
        <w:rPr>
          <w:rFonts w:ascii="Arial" w:hAnsi="Arial" w:cs="Arial"/>
        </w:rPr>
        <w:t xml:space="preserve"> ANFP Headquarters; and</w:t>
      </w:r>
    </w:p>
    <w:p w14:paraId="45291DAB" w14:textId="77777777" w:rsidR="003D3082" w:rsidRPr="0067182C" w:rsidRDefault="003D3082" w:rsidP="003D3082">
      <w:pPr>
        <w:pStyle w:val="ListParagraph"/>
        <w:numPr>
          <w:ilvl w:val="0"/>
          <w:numId w:val="2"/>
        </w:numPr>
        <w:rPr>
          <w:rFonts w:ascii="Arial" w:eastAsia="Times New Roman" w:hAnsi="Arial" w:cs="Arial"/>
          <w:color w:val="000000"/>
        </w:rPr>
      </w:pPr>
      <w:r w:rsidRPr="0067182C">
        <w:rPr>
          <w:rFonts w:ascii="Arial" w:eastAsia="Times New Roman" w:hAnsi="Arial" w:cs="Arial"/>
        </w:rPr>
        <w:t xml:space="preserve">The </w:t>
      </w:r>
      <w:r>
        <w:rPr>
          <w:rFonts w:ascii="Arial" w:eastAsia="Times New Roman" w:hAnsi="Arial" w:cs="Arial"/>
        </w:rPr>
        <w:t>C</w:t>
      </w:r>
      <w:r w:rsidRPr="0067182C">
        <w:rPr>
          <w:rFonts w:ascii="Arial" w:eastAsia="Times New Roman" w:hAnsi="Arial" w:cs="Arial"/>
        </w:rPr>
        <w:t xml:space="preserve">hapter shall not be allowed to sell, purchase and re-sell ANFP or CDM, CFPP Branded merchandise items to local members. </w:t>
      </w:r>
    </w:p>
    <w:p w14:paraId="5563F52C" w14:textId="499987E0" w:rsidR="003D3082" w:rsidRDefault="003D3082" w:rsidP="003D3082">
      <w:pPr>
        <w:ind w:left="360"/>
        <w:rPr>
          <w:rFonts w:ascii="Arial" w:eastAsia="Times New Roman" w:hAnsi="Arial" w:cs="Arial"/>
          <w:b/>
          <w:bCs/>
          <w:color w:val="000000"/>
        </w:rPr>
      </w:pPr>
    </w:p>
    <w:p w14:paraId="21FE6DD3" w14:textId="77777777" w:rsidR="003D3082" w:rsidRDefault="003D3082" w:rsidP="003D3082">
      <w:pPr>
        <w:ind w:left="360"/>
        <w:rPr>
          <w:rFonts w:ascii="Arial" w:eastAsia="Times New Roman" w:hAnsi="Arial" w:cs="Arial"/>
          <w:b/>
          <w:bCs/>
          <w:color w:val="000000"/>
        </w:rPr>
      </w:pPr>
    </w:p>
    <w:p w14:paraId="76C180D5" w14:textId="77777777" w:rsidR="003D3082" w:rsidRPr="0067182C" w:rsidRDefault="003D3082" w:rsidP="003D3082">
      <w:pPr>
        <w:ind w:left="360"/>
        <w:rPr>
          <w:rFonts w:ascii="Arial" w:eastAsia="Times New Roman" w:hAnsi="Arial" w:cs="Arial"/>
          <w:b/>
          <w:bCs/>
          <w:color w:val="000000"/>
        </w:rPr>
      </w:pPr>
    </w:p>
    <w:p w14:paraId="78786223" w14:textId="77777777" w:rsidR="003D3082" w:rsidRPr="0067182C" w:rsidRDefault="003D3082" w:rsidP="003D3082">
      <w:pPr>
        <w:keepNext/>
        <w:ind w:left="360"/>
        <w:rPr>
          <w:rFonts w:ascii="Arial" w:eastAsia="Times New Roman" w:hAnsi="Arial" w:cs="Arial"/>
          <w:b/>
          <w:bCs/>
          <w:color w:val="000000"/>
        </w:rPr>
      </w:pPr>
      <w:r w:rsidRPr="0067182C">
        <w:rPr>
          <w:rFonts w:ascii="Arial" w:eastAsia="Times New Roman" w:hAnsi="Arial" w:cs="Arial"/>
          <w:b/>
          <w:bCs/>
          <w:color w:val="000000"/>
        </w:rPr>
        <w:lastRenderedPageBreak/>
        <w:t>Chapter Rebate Requirements</w:t>
      </w:r>
    </w:p>
    <w:p w14:paraId="3D59D52C" w14:textId="77777777" w:rsidR="003D3082" w:rsidRPr="0067182C" w:rsidRDefault="003D3082" w:rsidP="003D3082">
      <w:pPr>
        <w:ind w:left="360"/>
        <w:rPr>
          <w:rFonts w:ascii="Arial" w:hAnsi="Arial" w:cs="Arial"/>
        </w:rPr>
      </w:pPr>
      <w:r w:rsidRPr="0067182C">
        <w:rPr>
          <w:rFonts w:ascii="Arial" w:hAnsi="Arial" w:cs="Arial"/>
        </w:rPr>
        <w:t xml:space="preserve">In addition, the </w:t>
      </w:r>
      <w:r>
        <w:rPr>
          <w:rFonts w:ascii="Arial" w:hAnsi="Arial" w:cs="Arial"/>
        </w:rPr>
        <w:t>C</w:t>
      </w:r>
      <w:r w:rsidRPr="0067182C">
        <w:rPr>
          <w:rFonts w:ascii="Arial" w:hAnsi="Arial" w:cs="Arial"/>
        </w:rPr>
        <w:t xml:space="preserve">hapter will execute the following in order to qualify for the bi-annual rebate: </w:t>
      </w:r>
    </w:p>
    <w:p w14:paraId="3A53C796" w14:textId="77777777" w:rsidR="003D3082" w:rsidRPr="0067182C" w:rsidRDefault="003D3082" w:rsidP="003D3082">
      <w:pPr>
        <w:pStyle w:val="ListParagraph"/>
        <w:numPr>
          <w:ilvl w:val="0"/>
          <w:numId w:val="3"/>
        </w:numPr>
        <w:tabs>
          <w:tab w:val="left" w:pos="0"/>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color w:val="000000"/>
        </w:rPr>
      </w:pPr>
      <w:r w:rsidRPr="0067182C">
        <w:rPr>
          <w:rFonts w:ascii="Arial" w:eastAsia="Times New Roman" w:hAnsi="Arial" w:cs="Arial"/>
          <w:color w:val="000000"/>
        </w:rPr>
        <w:t xml:space="preserve">Submit </w:t>
      </w:r>
      <w:r>
        <w:rPr>
          <w:rFonts w:ascii="Arial" w:eastAsia="Times New Roman" w:hAnsi="Arial" w:cs="Arial"/>
          <w:color w:val="000000"/>
        </w:rPr>
        <w:t>C</w:t>
      </w:r>
      <w:r w:rsidRPr="0067182C">
        <w:rPr>
          <w:rFonts w:ascii="Arial" w:eastAsia="Times New Roman" w:hAnsi="Arial" w:cs="Arial"/>
          <w:color w:val="000000"/>
        </w:rPr>
        <w:t>hapter bylaws and policies &amp; procedures</w:t>
      </w:r>
      <w:r w:rsidRPr="0067182C">
        <w:rPr>
          <w:rFonts w:ascii="Arial" w:eastAsia="Times New Roman" w:hAnsi="Arial" w:cs="Arial"/>
          <w:b/>
          <w:bCs/>
          <w:color w:val="000000"/>
        </w:rPr>
        <w:t xml:space="preserve"> </w:t>
      </w:r>
      <w:r>
        <w:rPr>
          <w:rFonts w:ascii="Arial" w:eastAsia="Times New Roman" w:hAnsi="Arial" w:cs="Arial"/>
          <w:color w:val="000000"/>
        </w:rPr>
        <w:t xml:space="preserve">to ANFP Headquarters annually no later than September </w:t>
      </w:r>
      <w:proofErr w:type="gramStart"/>
      <w:r>
        <w:rPr>
          <w:rFonts w:ascii="Arial" w:eastAsia="Times New Roman" w:hAnsi="Arial" w:cs="Arial"/>
          <w:color w:val="000000"/>
        </w:rPr>
        <w:t>15;</w:t>
      </w:r>
      <w:proofErr w:type="gramEnd"/>
    </w:p>
    <w:p w14:paraId="3B1C8DB9" w14:textId="77777777" w:rsidR="003D3082" w:rsidRPr="0067182C" w:rsidRDefault="003D3082" w:rsidP="003D3082">
      <w:pPr>
        <w:pStyle w:val="ListParagraph"/>
        <w:numPr>
          <w:ilvl w:val="0"/>
          <w:numId w:val="3"/>
        </w:numPr>
        <w:tabs>
          <w:tab w:val="left" w:pos="0"/>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color w:val="000000"/>
        </w:rPr>
      </w:pPr>
      <w:r w:rsidRPr="0067182C">
        <w:rPr>
          <w:rFonts w:ascii="Arial" w:eastAsia="Calibri" w:hAnsi="Arial" w:cs="Arial"/>
        </w:rPr>
        <w:t xml:space="preserve">Complete the required IRS tax filings (Forms 990N, 990EZ, or 990 as appropriate) annually to keep tax-exempt status using the proper protocol per the Volunteer Handbook. Forward electronic receipt to </w:t>
      </w:r>
      <w:r w:rsidRPr="0067182C">
        <w:rPr>
          <w:rFonts w:ascii="Arial" w:hAnsi="Arial" w:cs="Arial"/>
        </w:rPr>
        <w:t>ANFP Headquarters</w:t>
      </w:r>
      <w:r>
        <w:rPr>
          <w:rFonts w:ascii="Arial" w:hAnsi="Arial" w:cs="Arial"/>
        </w:rPr>
        <w:t xml:space="preserve"> by July </w:t>
      </w:r>
      <w:proofErr w:type="gramStart"/>
      <w:r>
        <w:rPr>
          <w:rFonts w:ascii="Arial" w:hAnsi="Arial" w:cs="Arial"/>
        </w:rPr>
        <w:t>15;</w:t>
      </w:r>
      <w:proofErr w:type="gramEnd"/>
      <w:r w:rsidRPr="0067182C">
        <w:rPr>
          <w:rFonts w:ascii="Arial" w:eastAsia="Calibri" w:hAnsi="Arial" w:cs="Arial"/>
        </w:rPr>
        <w:t xml:space="preserve"> </w:t>
      </w:r>
    </w:p>
    <w:p w14:paraId="5175CFF1" w14:textId="77777777" w:rsidR="003D3082" w:rsidRPr="00796F48" w:rsidRDefault="003D3082" w:rsidP="003D3082">
      <w:pPr>
        <w:pStyle w:val="ListParagraph"/>
        <w:numPr>
          <w:ilvl w:val="0"/>
          <w:numId w:val="3"/>
        </w:numPr>
        <w:tabs>
          <w:tab w:val="left" w:pos="0"/>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796F48">
        <w:rPr>
          <w:rFonts w:ascii="Arial" w:hAnsi="Arial" w:cs="Arial"/>
        </w:rPr>
        <w:t xml:space="preserve">Submit bank documents and updated ACH agreement to ANFP Headquarters within 15 days after a new account is opened and/or signers/authorizers are added or changed on the </w:t>
      </w:r>
      <w:proofErr w:type="gramStart"/>
      <w:r w:rsidRPr="00796F48">
        <w:rPr>
          <w:rFonts w:ascii="Arial" w:hAnsi="Arial" w:cs="Arial"/>
        </w:rPr>
        <w:t>account;</w:t>
      </w:r>
      <w:proofErr w:type="gramEnd"/>
      <w:r w:rsidRPr="00796F48">
        <w:rPr>
          <w:rFonts w:ascii="Arial" w:hAnsi="Arial" w:cs="Arial"/>
        </w:rPr>
        <w:t xml:space="preserve"> </w:t>
      </w:r>
    </w:p>
    <w:p w14:paraId="2FB7334F" w14:textId="77777777" w:rsidR="003D3082" w:rsidRPr="00796F48" w:rsidRDefault="003D3082" w:rsidP="003D3082">
      <w:pPr>
        <w:pStyle w:val="ListParagraph"/>
        <w:numPr>
          <w:ilvl w:val="0"/>
          <w:numId w:val="3"/>
        </w:numPr>
        <w:tabs>
          <w:tab w:val="left" w:pos="0"/>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796F48">
        <w:rPr>
          <w:rFonts w:ascii="Arial" w:eastAsia="Times New Roman" w:hAnsi="Arial" w:cs="Arial"/>
          <w:color w:val="000000"/>
        </w:rPr>
        <w:t xml:space="preserve">Submit end of the year financial statement by June 30 each year (for the previous fiscal year) to ANFP </w:t>
      </w:r>
      <w:proofErr w:type="gramStart"/>
      <w:r w:rsidRPr="00796F48">
        <w:rPr>
          <w:rFonts w:ascii="Arial" w:eastAsia="Times New Roman" w:hAnsi="Arial" w:cs="Arial"/>
          <w:color w:val="000000"/>
        </w:rPr>
        <w:t>Headquarters;</w:t>
      </w:r>
      <w:proofErr w:type="gramEnd"/>
    </w:p>
    <w:p w14:paraId="2238209D" w14:textId="77777777" w:rsidR="003D3082" w:rsidRPr="00796F48" w:rsidRDefault="003D3082" w:rsidP="003D3082">
      <w:pPr>
        <w:pStyle w:val="ListParagraph"/>
        <w:numPr>
          <w:ilvl w:val="0"/>
          <w:numId w:val="3"/>
        </w:numPr>
        <w:rPr>
          <w:rFonts w:ascii="Arial" w:hAnsi="Arial" w:cs="Arial"/>
        </w:rPr>
      </w:pPr>
      <w:bookmarkStart w:id="2" w:name="_Hlk22634915"/>
      <w:r w:rsidRPr="00796F48">
        <w:rPr>
          <w:rFonts w:ascii="Arial" w:eastAsia="Times New Roman" w:hAnsi="Arial" w:cs="Arial"/>
          <w:color w:val="000000"/>
        </w:rPr>
        <w:t xml:space="preserve">Submit bi-annual bank statements for the month of April by May 31 and for October by November 30 to ANFP </w:t>
      </w:r>
      <w:proofErr w:type="gramStart"/>
      <w:r w:rsidRPr="00796F48">
        <w:rPr>
          <w:rFonts w:ascii="Arial" w:eastAsia="Times New Roman" w:hAnsi="Arial" w:cs="Arial"/>
          <w:color w:val="000000"/>
        </w:rPr>
        <w:t>Headquarters;</w:t>
      </w:r>
      <w:proofErr w:type="gramEnd"/>
    </w:p>
    <w:p w14:paraId="5E47E260" w14:textId="77777777" w:rsidR="003D3082" w:rsidRPr="0067182C" w:rsidRDefault="003D3082" w:rsidP="003D3082">
      <w:pPr>
        <w:pStyle w:val="ListParagraph"/>
        <w:numPr>
          <w:ilvl w:val="0"/>
          <w:numId w:val="3"/>
        </w:numPr>
        <w:rPr>
          <w:rFonts w:ascii="Arial" w:hAnsi="Arial" w:cs="Arial"/>
        </w:rPr>
      </w:pPr>
      <w:bookmarkStart w:id="3" w:name="_Hlk20215564"/>
      <w:bookmarkEnd w:id="2"/>
      <w:r w:rsidRPr="0067182C">
        <w:rPr>
          <w:rFonts w:ascii="Arial" w:eastAsia="Times New Roman" w:hAnsi="Arial" w:cs="Arial"/>
          <w:color w:val="000000"/>
        </w:rPr>
        <w:t>Submit parts 1 and 2 of bi-annual chapter achievement report</w:t>
      </w:r>
      <w:r>
        <w:rPr>
          <w:rFonts w:ascii="Arial" w:eastAsia="Times New Roman" w:hAnsi="Arial" w:cs="Arial"/>
          <w:color w:val="000000"/>
        </w:rPr>
        <w:t xml:space="preserve"> to ANFP Headquarters by July 15 (part 1) and January 15 (part 2) each </w:t>
      </w:r>
      <w:proofErr w:type="gramStart"/>
      <w:r>
        <w:rPr>
          <w:rFonts w:ascii="Arial" w:eastAsia="Times New Roman" w:hAnsi="Arial" w:cs="Arial"/>
          <w:color w:val="000000"/>
        </w:rPr>
        <w:t>year;</w:t>
      </w:r>
      <w:proofErr w:type="gramEnd"/>
    </w:p>
    <w:p w14:paraId="06C477B0" w14:textId="77777777" w:rsidR="003D3082" w:rsidRPr="0067182C" w:rsidRDefault="003D3082" w:rsidP="003D3082">
      <w:pPr>
        <w:pStyle w:val="ListParagraph"/>
        <w:numPr>
          <w:ilvl w:val="0"/>
          <w:numId w:val="3"/>
        </w:numPr>
        <w:tabs>
          <w:tab w:val="left" w:pos="1170"/>
        </w:tabs>
        <w:rPr>
          <w:rFonts w:ascii="Arial" w:eastAsia="Times New Roman" w:hAnsi="Arial" w:cs="Arial"/>
          <w:color w:val="000000"/>
        </w:rPr>
      </w:pPr>
      <w:bookmarkStart w:id="4" w:name="_Hlk20215586"/>
      <w:bookmarkEnd w:id="3"/>
      <w:r w:rsidRPr="0067182C">
        <w:rPr>
          <w:rFonts w:ascii="Arial" w:eastAsia="Times New Roman" w:hAnsi="Arial" w:cs="Arial"/>
          <w:color w:val="000000"/>
        </w:rPr>
        <w:t>Officers entered in Chapter Portal for future volunteer year (June 1 - May 31)</w:t>
      </w:r>
      <w:r>
        <w:rPr>
          <w:rFonts w:ascii="Arial" w:eastAsia="Times New Roman" w:hAnsi="Arial" w:cs="Arial"/>
          <w:color w:val="000000"/>
        </w:rPr>
        <w:t xml:space="preserve"> no later than June </w:t>
      </w:r>
      <w:proofErr w:type="gramStart"/>
      <w:r>
        <w:rPr>
          <w:rFonts w:ascii="Arial" w:eastAsia="Times New Roman" w:hAnsi="Arial" w:cs="Arial"/>
          <w:color w:val="000000"/>
        </w:rPr>
        <w:t>1;</w:t>
      </w:r>
      <w:proofErr w:type="gramEnd"/>
      <w:r w:rsidRPr="0067182C">
        <w:rPr>
          <w:rFonts w:ascii="Arial" w:eastAsia="Times New Roman" w:hAnsi="Arial" w:cs="Arial"/>
          <w:color w:val="000000"/>
        </w:rPr>
        <w:t xml:space="preserve"> </w:t>
      </w:r>
    </w:p>
    <w:bookmarkEnd w:id="4"/>
    <w:p w14:paraId="3A304340" w14:textId="77777777" w:rsidR="003D3082" w:rsidRPr="0067182C" w:rsidRDefault="003D3082" w:rsidP="003D3082">
      <w:pPr>
        <w:pStyle w:val="ListParagraph"/>
        <w:numPr>
          <w:ilvl w:val="0"/>
          <w:numId w:val="3"/>
        </w:numPr>
        <w:rPr>
          <w:rFonts w:ascii="Arial" w:eastAsia="Times New Roman" w:hAnsi="Arial" w:cs="Arial"/>
        </w:rPr>
      </w:pPr>
      <w:r w:rsidRPr="0067182C">
        <w:rPr>
          <w:rFonts w:ascii="Arial" w:eastAsia="Times New Roman" w:hAnsi="Arial" w:cs="Arial"/>
          <w:color w:val="000000"/>
        </w:rPr>
        <w:t xml:space="preserve">Submit education meeting dates to </w:t>
      </w:r>
      <w:r>
        <w:rPr>
          <w:rFonts w:ascii="Arial" w:eastAsia="Times New Roman" w:hAnsi="Arial" w:cs="Arial"/>
          <w:color w:val="000000"/>
        </w:rPr>
        <w:t xml:space="preserve">ANFP Headquarters within 15 days after dates are </w:t>
      </w:r>
      <w:proofErr w:type="gramStart"/>
      <w:r>
        <w:rPr>
          <w:rFonts w:ascii="Arial" w:eastAsia="Times New Roman" w:hAnsi="Arial" w:cs="Arial"/>
          <w:color w:val="000000"/>
        </w:rPr>
        <w:t>established;</w:t>
      </w:r>
      <w:proofErr w:type="gramEnd"/>
    </w:p>
    <w:p w14:paraId="6890BD72" w14:textId="77777777" w:rsidR="003D3082" w:rsidRPr="0067182C" w:rsidRDefault="003D3082" w:rsidP="003D3082">
      <w:pPr>
        <w:pStyle w:val="ListParagraph"/>
        <w:numPr>
          <w:ilvl w:val="0"/>
          <w:numId w:val="3"/>
        </w:numPr>
        <w:rPr>
          <w:rFonts w:ascii="Arial" w:eastAsia="Times New Roman" w:hAnsi="Arial" w:cs="Arial"/>
        </w:rPr>
      </w:pPr>
      <w:r w:rsidRPr="0067182C">
        <w:rPr>
          <w:rFonts w:ascii="Arial" w:eastAsia="Times New Roman" w:hAnsi="Arial" w:cs="Arial"/>
          <w:color w:val="000000"/>
        </w:rPr>
        <w:t xml:space="preserve">Affiliate Agreement – Reviewed, signed and submitted to </w:t>
      </w:r>
      <w:r>
        <w:rPr>
          <w:rFonts w:ascii="Arial" w:eastAsia="Times New Roman" w:hAnsi="Arial" w:cs="Arial"/>
          <w:color w:val="000000"/>
        </w:rPr>
        <w:t xml:space="preserve">ANFP Headquarters no later than September 15; and </w:t>
      </w:r>
    </w:p>
    <w:p w14:paraId="13C0BE65" w14:textId="77777777" w:rsidR="003D3082" w:rsidRPr="00796F48" w:rsidRDefault="003D3082" w:rsidP="003D3082">
      <w:pPr>
        <w:pStyle w:val="ListParagraph"/>
        <w:numPr>
          <w:ilvl w:val="0"/>
          <w:numId w:val="3"/>
        </w:numPr>
        <w:rPr>
          <w:rFonts w:ascii="Arial" w:eastAsia="Times New Roman" w:hAnsi="Arial" w:cs="Arial"/>
        </w:rPr>
      </w:pPr>
      <w:r w:rsidRPr="00796F48">
        <w:rPr>
          <w:rFonts w:ascii="Arial" w:eastAsia="Times New Roman" w:hAnsi="Arial" w:cs="Arial"/>
        </w:rPr>
        <w:t xml:space="preserve">Chapter board members to sign code of conduct form and submit to </w:t>
      </w:r>
      <w:r w:rsidRPr="00796F48">
        <w:rPr>
          <w:rFonts w:ascii="Arial" w:eastAsia="Times New Roman" w:hAnsi="Arial" w:cs="Arial"/>
          <w:color w:val="000000"/>
        </w:rPr>
        <w:t>ANFP Headquarters</w:t>
      </w:r>
      <w:r w:rsidRPr="00796F48" w:rsidDel="007B1688">
        <w:rPr>
          <w:rFonts w:ascii="Arial" w:eastAsia="Times New Roman" w:hAnsi="Arial" w:cs="Arial"/>
        </w:rPr>
        <w:t xml:space="preserve"> </w:t>
      </w:r>
      <w:r w:rsidRPr="00796F48">
        <w:rPr>
          <w:rFonts w:ascii="Arial" w:eastAsia="Times New Roman" w:hAnsi="Arial" w:cs="Arial"/>
        </w:rPr>
        <w:t xml:space="preserve">annually no later than June 1. </w:t>
      </w:r>
    </w:p>
    <w:p w14:paraId="6454E575" w14:textId="77777777" w:rsidR="003D3082" w:rsidRPr="00796F48" w:rsidRDefault="003D3082" w:rsidP="003D3082">
      <w:pPr>
        <w:rPr>
          <w:rFonts w:ascii="Arial" w:hAnsi="Arial" w:cs="Arial"/>
        </w:rPr>
      </w:pPr>
    </w:p>
    <w:p w14:paraId="27F39F42" w14:textId="77777777" w:rsidR="003D3082" w:rsidRPr="00796F48" w:rsidRDefault="003D3082" w:rsidP="003D3082">
      <w:pPr>
        <w:rPr>
          <w:rFonts w:ascii="Arial" w:hAnsi="Arial" w:cs="Arial"/>
        </w:rPr>
      </w:pPr>
    </w:p>
    <w:p w14:paraId="48317414" w14:textId="77777777" w:rsidR="003D3082" w:rsidRPr="0067182C" w:rsidRDefault="003D3082" w:rsidP="003D3082">
      <w:pPr>
        <w:ind w:left="360"/>
        <w:jc w:val="both"/>
        <w:rPr>
          <w:rFonts w:ascii="Arial" w:hAnsi="Arial" w:cs="Arial"/>
        </w:rPr>
      </w:pPr>
      <w:r w:rsidRPr="00796F48">
        <w:rPr>
          <w:rFonts w:ascii="Arial" w:hAnsi="Arial" w:cs="Arial"/>
        </w:rPr>
        <w:t>Except where specified above, all documents required to be submitted to ANFP Headquarters must be submitted no later than June 1 each year. If Chapter fails to execute the above chapter rebate requirements, they will be deemed ineligible for the annual rebate.</w:t>
      </w:r>
      <w:r w:rsidRPr="0067182C">
        <w:rPr>
          <w:rFonts w:ascii="Arial" w:hAnsi="Arial" w:cs="Arial"/>
        </w:rPr>
        <w:t xml:space="preserve"> </w:t>
      </w:r>
    </w:p>
    <w:p w14:paraId="2C3EF996" w14:textId="77777777" w:rsidR="003D3082" w:rsidRPr="0067182C" w:rsidRDefault="003D3082" w:rsidP="003D3082">
      <w:pPr>
        <w:rPr>
          <w:rFonts w:ascii="Arial" w:hAnsi="Arial" w:cs="Arial"/>
        </w:rPr>
      </w:pPr>
    </w:p>
    <w:p w14:paraId="06F9AC90" w14:textId="77777777" w:rsidR="003D3082" w:rsidRPr="0067182C" w:rsidRDefault="003D3082" w:rsidP="003D3082">
      <w:pPr>
        <w:rPr>
          <w:rFonts w:ascii="Arial" w:hAnsi="Arial" w:cs="Arial"/>
        </w:rPr>
      </w:pPr>
    </w:p>
    <w:p w14:paraId="335DC537" w14:textId="77777777" w:rsidR="003D3082" w:rsidRPr="0067182C" w:rsidRDefault="003D3082" w:rsidP="003D30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u w:val="single"/>
        </w:rPr>
      </w:pPr>
      <w:r w:rsidRPr="0067182C">
        <w:rPr>
          <w:rFonts w:ascii="Arial" w:hAnsi="Arial" w:cs="Arial"/>
          <w:u w:val="single"/>
        </w:rPr>
        <w:t>Compliance with Laws and Insurance:</w:t>
      </w:r>
    </w:p>
    <w:p w14:paraId="2F638B99" w14:textId="77777777" w:rsidR="003D3082" w:rsidRPr="0067182C" w:rsidRDefault="003D3082" w:rsidP="003D30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i/>
        </w:rPr>
      </w:pPr>
      <w:r w:rsidRPr="0067182C">
        <w:rPr>
          <w:rFonts w:ascii="Arial" w:hAnsi="Arial" w:cs="Arial"/>
        </w:rPr>
        <w:t xml:space="preserve">Chapter warrants that it will comply with all applicable laws, regulations and other requirements that may affect its performance of this Agreement. ANFP shall initiate corporate and federal tax filings on behalf of Chapter but Chapter shall </w:t>
      </w:r>
      <w:r w:rsidRPr="0067182C">
        <w:rPr>
          <w:rFonts w:ascii="Arial" w:eastAsia="Calibri" w:hAnsi="Arial" w:cs="Arial"/>
        </w:rPr>
        <w:t>complete the required IRS tax filings (Forms 990N, 990EZ, or 990 as appropriate) annually to keep tax-exempt status</w:t>
      </w:r>
      <w:r w:rsidRPr="0067182C" w:rsidDel="00853FDB">
        <w:rPr>
          <w:rFonts w:ascii="Arial" w:hAnsi="Arial" w:cs="Arial"/>
        </w:rPr>
        <w:t xml:space="preserve"> </w:t>
      </w:r>
      <w:r w:rsidRPr="0067182C">
        <w:rPr>
          <w:rFonts w:ascii="Arial" w:hAnsi="Arial" w:cs="Arial"/>
        </w:rPr>
        <w:t>and shall furnish copies to ANFP within thirty (30) days of such filings.</w:t>
      </w:r>
    </w:p>
    <w:p w14:paraId="18EF4467" w14:textId="77777777" w:rsidR="003D3082" w:rsidRPr="0067182C" w:rsidRDefault="003D3082" w:rsidP="003D30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2E1FD266" w14:textId="77777777" w:rsidR="003D3082" w:rsidRPr="0067182C" w:rsidRDefault="003D3082" w:rsidP="003D30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rPr>
      </w:pPr>
      <w:r w:rsidRPr="0067182C">
        <w:rPr>
          <w:rFonts w:ascii="Arial" w:hAnsi="Arial" w:cs="Arial"/>
        </w:rPr>
        <w:t xml:space="preserve">ANFP shall cover every Chapter volunteer (as listed in the database) in a group bonding and general liability insurance policy.  The annual amount will be deducted from the first chapter rebate of the volunteer year. </w:t>
      </w:r>
    </w:p>
    <w:p w14:paraId="15D768A0" w14:textId="77777777" w:rsidR="003D3082" w:rsidRPr="0067182C" w:rsidRDefault="003D3082" w:rsidP="003D3082">
      <w:pPr>
        <w:rPr>
          <w:rFonts w:ascii="Arial" w:hAnsi="Arial" w:cs="Arial"/>
        </w:rPr>
      </w:pPr>
    </w:p>
    <w:p w14:paraId="03D5863D" w14:textId="77777777" w:rsidR="003D3082" w:rsidRPr="0067182C" w:rsidRDefault="003D3082" w:rsidP="003D3082">
      <w:pPr>
        <w:ind w:left="360"/>
        <w:rPr>
          <w:rFonts w:ascii="Arial" w:hAnsi="Arial" w:cs="Arial"/>
          <w:u w:val="single"/>
        </w:rPr>
      </w:pPr>
      <w:r w:rsidRPr="0067182C">
        <w:rPr>
          <w:rFonts w:ascii="Arial" w:hAnsi="Arial" w:cs="Arial"/>
          <w:u w:val="single"/>
        </w:rPr>
        <w:t>Liability and Representations:</w:t>
      </w:r>
    </w:p>
    <w:p w14:paraId="318B89E8" w14:textId="77777777" w:rsidR="003D3082" w:rsidRPr="0067182C" w:rsidRDefault="003D3082" w:rsidP="003D3082">
      <w:pPr>
        <w:tabs>
          <w:tab w:val="left" w:pos="0"/>
          <w:tab w:val="left" w:pos="2160"/>
        </w:tabs>
        <w:ind w:left="360"/>
        <w:rPr>
          <w:rFonts w:ascii="Arial" w:eastAsia="Calibri" w:hAnsi="Arial" w:cs="Arial"/>
        </w:rPr>
      </w:pPr>
      <w:r w:rsidRPr="0067182C">
        <w:rPr>
          <w:rFonts w:ascii="Arial" w:hAnsi="Arial" w:cs="Arial"/>
        </w:rPr>
        <w:t>ANFP</w:t>
      </w:r>
      <w:r w:rsidRPr="0067182C">
        <w:rPr>
          <w:rFonts w:ascii="Arial" w:eastAsia="Calibri" w:hAnsi="Arial" w:cs="Arial"/>
        </w:rPr>
        <w:t xml:space="preserve"> and the Chapter expressly agree that they are, and shall remain, separate entities and that no partnership or agency is created by virtue of this Agreement.  Neither party shall be authorized to incur any liability, obligation, or expense on behalf of the other.  The Chapter is not liable or responsible for the debts or obligations of </w:t>
      </w:r>
      <w:r w:rsidRPr="0067182C">
        <w:rPr>
          <w:rFonts w:ascii="Arial" w:hAnsi="Arial" w:cs="Arial"/>
        </w:rPr>
        <w:t>ANFP,</w:t>
      </w:r>
      <w:r w:rsidRPr="0067182C">
        <w:rPr>
          <w:rFonts w:ascii="Arial" w:eastAsia="Calibri" w:hAnsi="Arial" w:cs="Arial"/>
        </w:rPr>
        <w:t xml:space="preserve"> and </w:t>
      </w:r>
      <w:r w:rsidRPr="0067182C">
        <w:rPr>
          <w:rFonts w:ascii="Arial" w:hAnsi="Arial" w:cs="Arial"/>
        </w:rPr>
        <w:t>ANFP</w:t>
      </w:r>
      <w:r w:rsidRPr="0067182C">
        <w:rPr>
          <w:rFonts w:ascii="Arial" w:eastAsia="Calibri" w:hAnsi="Arial" w:cs="Arial"/>
        </w:rPr>
        <w:t xml:space="preserve"> is not liable or responsible for the debts or obligations of the Chapter.</w:t>
      </w:r>
    </w:p>
    <w:p w14:paraId="51366884" w14:textId="77777777" w:rsidR="003D3082" w:rsidRPr="0067182C" w:rsidRDefault="003D3082" w:rsidP="003D3082">
      <w:pPr>
        <w:jc w:val="both"/>
        <w:rPr>
          <w:rFonts w:ascii="Arial" w:hAnsi="Arial" w:cs="Arial"/>
        </w:rPr>
      </w:pPr>
    </w:p>
    <w:p w14:paraId="2F5464A0" w14:textId="77777777" w:rsidR="003D3082" w:rsidRPr="0067182C" w:rsidRDefault="003D3082" w:rsidP="003D3082">
      <w:pPr>
        <w:tabs>
          <w:tab w:val="left" w:pos="0"/>
          <w:tab w:val="left" w:pos="2160"/>
        </w:tabs>
        <w:ind w:left="360"/>
        <w:rPr>
          <w:rFonts w:ascii="Arial" w:eastAsia="Calibri" w:hAnsi="Arial" w:cs="Arial"/>
        </w:rPr>
      </w:pPr>
      <w:bookmarkStart w:id="5" w:name="OLE_LINK1"/>
      <w:bookmarkStart w:id="6" w:name="OLE_LINK4"/>
      <w:r w:rsidRPr="0067182C">
        <w:rPr>
          <w:rFonts w:ascii="Arial" w:eastAsia="Calibri" w:hAnsi="Arial" w:cs="Arial"/>
        </w:rPr>
        <w:lastRenderedPageBreak/>
        <w:t xml:space="preserve">Chapter shall indemnify, defend and hold harmless ANFP, its officers, directors, employees and agents from any and all claims and causes of action, including judgments, interest, attorneys’ fees, and all other costs, fees, expenses and charges which ANFP, its officers, directors, employees and agents may incur arising out of the negligence, gross negligence or willful or wanton misconduct of Chapter, its officers, directors, employees and agents acting on behalf of Chapter. </w:t>
      </w:r>
      <w:bookmarkEnd w:id="5"/>
      <w:bookmarkEnd w:id="6"/>
      <w:r w:rsidRPr="0067182C">
        <w:rPr>
          <w:rFonts w:ascii="Arial" w:eastAsia="Calibri" w:hAnsi="Arial" w:cs="Arial"/>
        </w:rPr>
        <w:t>Chapter’s obligations under this section shall survive the expiration or termination of this Agreement.</w:t>
      </w:r>
    </w:p>
    <w:p w14:paraId="53A50B57" w14:textId="77777777" w:rsidR="003D3082" w:rsidRPr="0067182C" w:rsidRDefault="003D3082" w:rsidP="003D3082">
      <w:pPr>
        <w:tabs>
          <w:tab w:val="left" w:pos="0"/>
          <w:tab w:val="left" w:pos="2160"/>
        </w:tabs>
        <w:rPr>
          <w:rFonts w:ascii="Arial" w:eastAsia="Calibri" w:hAnsi="Arial" w:cs="Arial"/>
        </w:rPr>
      </w:pPr>
    </w:p>
    <w:p w14:paraId="7DB0F1CD" w14:textId="77777777" w:rsidR="003D3082" w:rsidRPr="0067182C" w:rsidRDefault="003D3082" w:rsidP="003D3082">
      <w:pPr>
        <w:tabs>
          <w:tab w:val="left" w:pos="0"/>
          <w:tab w:val="left" w:pos="2160"/>
        </w:tabs>
        <w:ind w:left="360"/>
        <w:rPr>
          <w:rFonts w:ascii="Arial" w:eastAsia="Calibri" w:hAnsi="Arial" w:cs="Arial"/>
        </w:rPr>
      </w:pPr>
      <w:r w:rsidRPr="0067182C">
        <w:rPr>
          <w:rFonts w:ascii="Arial" w:eastAsia="Calibri" w:hAnsi="Arial" w:cs="Arial"/>
        </w:rPr>
        <w:t>ANFP shall indemnify, defend and hold harmless Chapter, its officers, directors, employees and agents from any and all claims and causes of action, including judgments, interest, attorneys’ fees, and all other costs, fees, expenses and charges which Chapter, its officers, directors, employees and agents may incur arising out of the negligence, gross negligence or willful or wanton misconduct of ANFP, its officers, directors, employees and agents acting on behalf of ANFP. ANFP’s obligations under this section shall survive the expiration or termination of this Agreement.</w:t>
      </w:r>
    </w:p>
    <w:p w14:paraId="08394694" w14:textId="77777777" w:rsidR="003D3082" w:rsidRPr="0067182C" w:rsidRDefault="003D3082" w:rsidP="003D3082">
      <w:pPr>
        <w:tabs>
          <w:tab w:val="left" w:pos="0"/>
          <w:tab w:val="left" w:pos="2160"/>
        </w:tabs>
        <w:rPr>
          <w:rFonts w:ascii="Arial" w:eastAsia="Calibri" w:hAnsi="Arial" w:cs="Arial"/>
        </w:rPr>
      </w:pPr>
    </w:p>
    <w:p w14:paraId="18554E0C" w14:textId="77777777" w:rsidR="003D3082" w:rsidRPr="0067182C" w:rsidRDefault="003D3082" w:rsidP="003D3082">
      <w:pPr>
        <w:tabs>
          <w:tab w:val="left" w:pos="0"/>
          <w:tab w:val="left" w:pos="2160"/>
        </w:tabs>
        <w:ind w:left="360"/>
        <w:rPr>
          <w:rFonts w:ascii="Arial" w:eastAsia="Calibri" w:hAnsi="Arial" w:cs="Arial"/>
        </w:rPr>
      </w:pPr>
      <w:r w:rsidRPr="0067182C">
        <w:rPr>
          <w:rFonts w:ascii="Arial" w:eastAsia="Calibri" w:hAnsi="Arial" w:cs="Arial"/>
        </w:rPr>
        <w:t>Chapter officials may speak only on behalf of Chapter and recognize that they may not speak or act on behalf of ANFP.</w:t>
      </w:r>
    </w:p>
    <w:p w14:paraId="1B9FD144" w14:textId="77777777" w:rsidR="003D3082" w:rsidRPr="0067182C" w:rsidRDefault="003D3082" w:rsidP="003D3082">
      <w:pPr>
        <w:tabs>
          <w:tab w:val="left" w:pos="0"/>
          <w:tab w:val="left" w:pos="2160"/>
        </w:tabs>
        <w:rPr>
          <w:rFonts w:ascii="Arial" w:eastAsia="Calibri" w:hAnsi="Arial" w:cs="Arial"/>
        </w:rPr>
      </w:pPr>
    </w:p>
    <w:p w14:paraId="5D2BEC4D" w14:textId="7954140D" w:rsidR="003D3082" w:rsidRDefault="003D3082" w:rsidP="003D3082">
      <w:pPr>
        <w:tabs>
          <w:tab w:val="left" w:pos="0"/>
          <w:tab w:val="left" w:pos="2160"/>
        </w:tabs>
        <w:ind w:left="360"/>
        <w:rPr>
          <w:rFonts w:ascii="Arial" w:eastAsia="Calibri" w:hAnsi="Arial" w:cs="Arial"/>
        </w:rPr>
      </w:pPr>
      <w:r w:rsidRPr="0067182C">
        <w:rPr>
          <w:rFonts w:ascii="Arial" w:eastAsia="Calibri" w:hAnsi="Arial" w:cs="Arial"/>
        </w:rPr>
        <w:t>Chapter shall not make any representations regarding policies or positions of ANFP except in strict conformity with written policy statements duly adopted and published by ANFP.</w:t>
      </w:r>
    </w:p>
    <w:p w14:paraId="29923DBF" w14:textId="6A578826" w:rsidR="00796F48" w:rsidRDefault="00796F48" w:rsidP="003D3082">
      <w:pPr>
        <w:tabs>
          <w:tab w:val="left" w:pos="0"/>
          <w:tab w:val="left" w:pos="2160"/>
        </w:tabs>
        <w:ind w:left="360"/>
        <w:rPr>
          <w:rFonts w:ascii="Arial" w:eastAsia="Calibri" w:hAnsi="Arial" w:cs="Arial"/>
        </w:rPr>
      </w:pPr>
    </w:p>
    <w:p w14:paraId="7BE150EC" w14:textId="662D8550" w:rsidR="00796F48" w:rsidRPr="00796F48" w:rsidRDefault="00796F48" w:rsidP="00796F48">
      <w:pPr>
        <w:spacing w:after="160" w:line="259" w:lineRule="auto"/>
        <w:ind w:left="360"/>
        <w:rPr>
          <w:rFonts w:ascii="Arial" w:eastAsia="Times New Roman" w:hAnsi="Arial" w:cs="Arial"/>
        </w:rPr>
      </w:pPr>
      <w:bookmarkStart w:id="7" w:name="_Hlk71637891"/>
      <w:r w:rsidRPr="00565C66">
        <w:rPr>
          <w:rFonts w:ascii="Arial" w:eastAsia="Times New Roman" w:hAnsi="Arial" w:cs="Arial"/>
        </w:rPr>
        <w:t>C</w:t>
      </w:r>
      <w:r w:rsidRPr="00796F48">
        <w:rPr>
          <w:rFonts w:ascii="Arial" w:eastAsia="Times New Roman" w:hAnsi="Arial" w:cs="Arial"/>
        </w:rPr>
        <w:t xml:space="preserve">hapters must not endorse any third party (individual or company), </w:t>
      </w:r>
      <w:proofErr w:type="gramStart"/>
      <w:r w:rsidRPr="00796F48">
        <w:rPr>
          <w:rFonts w:ascii="Arial" w:eastAsia="Times New Roman" w:hAnsi="Arial" w:cs="Arial"/>
        </w:rPr>
        <w:t>enter into</w:t>
      </w:r>
      <w:proofErr w:type="gramEnd"/>
      <w:r w:rsidRPr="00796F48">
        <w:rPr>
          <w:rFonts w:ascii="Arial" w:eastAsia="Times New Roman" w:hAnsi="Arial" w:cs="Arial"/>
        </w:rPr>
        <w:t xml:space="preserve"> any exclusive arrangements, or execute contracts that would allow any vendor, whether CE provider, sponsor, speaker, venue, or any other entity, to be an exclusive provider for the chapter.</w:t>
      </w:r>
    </w:p>
    <w:bookmarkEnd w:id="7"/>
    <w:p w14:paraId="3B0F09C0" w14:textId="77777777" w:rsidR="00796F48" w:rsidRPr="0067182C" w:rsidRDefault="00796F48" w:rsidP="003D3082">
      <w:pPr>
        <w:tabs>
          <w:tab w:val="left" w:pos="0"/>
          <w:tab w:val="left" w:pos="2160"/>
        </w:tabs>
        <w:ind w:left="360"/>
        <w:rPr>
          <w:rFonts w:ascii="Arial" w:eastAsia="Calibri" w:hAnsi="Arial" w:cs="Arial"/>
        </w:rPr>
      </w:pPr>
    </w:p>
    <w:p w14:paraId="79153490" w14:textId="77777777" w:rsidR="003D3082" w:rsidRPr="0067182C" w:rsidRDefault="003D3082" w:rsidP="003D3082">
      <w:pPr>
        <w:tabs>
          <w:tab w:val="left" w:pos="0"/>
          <w:tab w:val="left" w:pos="2160"/>
        </w:tabs>
        <w:rPr>
          <w:rFonts w:ascii="Arial" w:eastAsia="Calibri" w:hAnsi="Arial" w:cs="Arial"/>
        </w:rPr>
      </w:pPr>
    </w:p>
    <w:p w14:paraId="3D8E7C69" w14:textId="77777777" w:rsidR="003D3082" w:rsidRPr="0067182C" w:rsidRDefault="003D3082" w:rsidP="003D30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u w:val="single"/>
        </w:rPr>
      </w:pPr>
      <w:r w:rsidRPr="0067182C">
        <w:rPr>
          <w:rFonts w:ascii="Arial" w:hAnsi="Arial" w:cs="Arial"/>
          <w:u w:val="single"/>
        </w:rPr>
        <w:t>Termination of Agreement:</w:t>
      </w:r>
    </w:p>
    <w:p w14:paraId="1E47AAFA" w14:textId="77777777" w:rsidR="003D3082" w:rsidRPr="0067182C" w:rsidRDefault="003D3082" w:rsidP="003D3082">
      <w:pPr>
        <w:tabs>
          <w:tab w:val="left" w:pos="0"/>
          <w:tab w:val="left" w:pos="2160"/>
        </w:tabs>
        <w:ind w:left="360"/>
        <w:rPr>
          <w:rFonts w:ascii="Arial" w:eastAsia="Calibri" w:hAnsi="Arial" w:cs="Arial"/>
        </w:rPr>
      </w:pPr>
      <w:r w:rsidRPr="0067182C">
        <w:rPr>
          <w:rFonts w:ascii="Arial" w:eastAsia="Calibri" w:hAnsi="Arial" w:cs="Arial"/>
        </w:rPr>
        <w:t xml:space="preserve">This Agreement and </w:t>
      </w:r>
      <w:proofErr w:type="gramStart"/>
      <w:r w:rsidRPr="0067182C">
        <w:rPr>
          <w:rFonts w:ascii="Arial" w:eastAsia="Calibri" w:hAnsi="Arial" w:cs="Arial"/>
        </w:rPr>
        <w:t>all of</w:t>
      </w:r>
      <w:proofErr w:type="gramEnd"/>
      <w:r w:rsidRPr="0067182C">
        <w:rPr>
          <w:rFonts w:ascii="Arial" w:eastAsia="Calibri" w:hAnsi="Arial" w:cs="Arial"/>
        </w:rPr>
        <w:t xml:space="preserve"> the rights and obligations created hereunder shall remain in full force and effect unless terminated by either party upon thirty (30) days written notice.</w:t>
      </w:r>
    </w:p>
    <w:p w14:paraId="3E7702B3" w14:textId="77777777" w:rsidR="003D3082" w:rsidRPr="0067182C" w:rsidRDefault="003D3082" w:rsidP="003D3082">
      <w:pPr>
        <w:tabs>
          <w:tab w:val="left" w:pos="0"/>
          <w:tab w:val="left" w:pos="2160"/>
        </w:tabs>
        <w:rPr>
          <w:rFonts w:ascii="Arial" w:eastAsia="Calibri" w:hAnsi="Arial" w:cs="Arial"/>
        </w:rPr>
      </w:pPr>
    </w:p>
    <w:p w14:paraId="76AF6A9C" w14:textId="77777777" w:rsidR="003D3082" w:rsidRPr="0067182C" w:rsidRDefault="003D3082" w:rsidP="003D3082">
      <w:pPr>
        <w:tabs>
          <w:tab w:val="left" w:pos="0"/>
          <w:tab w:val="left" w:pos="2160"/>
        </w:tabs>
        <w:ind w:left="360"/>
        <w:rPr>
          <w:rFonts w:ascii="Arial" w:eastAsia="Calibri" w:hAnsi="Arial" w:cs="Arial"/>
        </w:rPr>
      </w:pPr>
      <w:r w:rsidRPr="0067182C">
        <w:rPr>
          <w:rFonts w:ascii="Arial" w:eastAsia="Calibri" w:hAnsi="Arial" w:cs="Arial"/>
        </w:rPr>
        <w:t>This Agreement shall terminate automatically if Chapter shall violate any of the terms of this Agreement.</w:t>
      </w:r>
    </w:p>
    <w:p w14:paraId="4299DDDB" w14:textId="77777777" w:rsidR="003D3082" w:rsidRPr="0067182C" w:rsidRDefault="003D3082" w:rsidP="003D3082">
      <w:pPr>
        <w:tabs>
          <w:tab w:val="left" w:pos="0"/>
          <w:tab w:val="left" w:pos="2160"/>
        </w:tabs>
        <w:rPr>
          <w:rFonts w:ascii="Arial" w:eastAsia="Calibri" w:hAnsi="Arial" w:cs="Arial"/>
        </w:rPr>
      </w:pPr>
    </w:p>
    <w:p w14:paraId="23E0E5B7" w14:textId="77777777" w:rsidR="003D3082" w:rsidRPr="0067182C" w:rsidRDefault="003D3082" w:rsidP="003D3082">
      <w:pPr>
        <w:tabs>
          <w:tab w:val="left" w:pos="0"/>
          <w:tab w:val="left" w:pos="2160"/>
        </w:tabs>
        <w:ind w:left="360"/>
        <w:rPr>
          <w:rFonts w:ascii="Arial" w:eastAsia="Calibri" w:hAnsi="Arial" w:cs="Arial"/>
        </w:rPr>
      </w:pPr>
      <w:r w:rsidRPr="0067182C">
        <w:rPr>
          <w:rFonts w:ascii="Arial" w:eastAsia="Calibri" w:hAnsi="Arial" w:cs="Arial"/>
        </w:rPr>
        <w:t xml:space="preserve">The Board of Directors of ANFP shall have the authority by a two-thirds (2/3) affirmative vote to revoke this Agreement if Chapter is determined to be in violation of the ANFP bylaws and/or </w:t>
      </w:r>
      <w:r>
        <w:rPr>
          <w:rFonts w:ascii="Arial" w:eastAsia="Calibri" w:hAnsi="Arial" w:cs="Arial"/>
        </w:rPr>
        <w:t>requirements</w:t>
      </w:r>
      <w:r w:rsidRPr="0067182C">
        <w:rPr>
          <w:rFonts w:ascii="Arial" w:eastAsia="Calibri" w:hAnsi="Arial" w:cs="Arial"/>
        </w:rPr>
        <w:t xml:space="preserve"> as outlined in this </w:t>
      </w:r>
      <w:r>
        <w:rPr>
          <w:rFonts w:ascii="Arial" w:eastAsia="Calibri" w:hAnsi="Arial" w:cs="Arial"/>
        </w:rPr>
        <w:t>A</w:t>
      </w:r>
      <w:r w:rsidRPr="0067182C">
        <w:rPr>
          <w:rFonts w:ascii="Arial" w:eastAsia="Calibri" w:hAnsi="Arial" w:cs="Arial"/>
        </w:rPr>
        <w:t>greement. In such circumstances, Chapter shall have the right to be present and to participate in such Board meeting.</w:t>
      </w:r>
    </w:p>
    <w:p w14:paraId="05D95814" w14:textId="77777777" w:rsidR="003D3082" w:rsidRPr="0067182C" w:rsidRDefault="003D3082" w:rsidP="003D3082">
      <w:pPr>
        <w:tabs>
          <w:tab w:val="left" w:pos="0"/>
          <w:tab w:val="left" w:pos="2160"/>
        </w:tabs>
        <w:rPr>
          <w:rFonts w:ascii="Arial" w:eastAsia="Calibri" w:hAnsi="Arial" w:cs="Arial"/>
        </w:rPr>
      </w:pPr>
    </w:p>
    <w:p w14:paraId="7E14AC63" w14:textId="77777777" w:rsidR="003D3082" w:rsidRPr="0067182C" w:rsidRDefault="003D3082" w:rsidP="003D3082">
      <w:pPr>
        <w:tabs>
          <w:tab w:val="left" w:pos="0"/>
          <w:tab w:val="left" w:pos="2160"/>
        </w:tabs>
        <w:ind w:left="360"/>
        <w:rPr>
          <w:rFonts w:ascii="Arial" w:eastAsia="Calibri" w:hAnsi="Arial" w:cs="Arial"/>
        </w:rPr>
      </w:pPr>
      <w:r w:rsidRPr="0067182C">
        <w:rPr>
          <w:rFonts w:ascii="Arial" w:eastAsia="Calibri" w:hAnsi="Arial" w:cs="Arial"/>
        </w:rPr>
        <w:t>Chapter may surrender its affiliation by delivering notice of its intention to do so at least thirty (30) days in advance of the effective date of such action. Chapter will have followed current established procedures for termination of Chapter prior to delivering such notice to ANFP Board of Directors.</w:t>
      </w:r>
    </w:p>
    <w:p w14:paraId="7A2649D9" w14:textId="77777777" w:rsidR="003D3082" w:rsidRPr="0067182C" w:rsidRDefault="003D3082" w:rsidP="003D3082">
      <w:pPr>
        <w:tabs>
          <w:tab w:val="left" w:pos="0"/>
          <w:tab w:val="left" w:pos="2160"/>
        </w:tabs>
        <w:rPr>
          <w:rFonts w:ascii="Arial" w:eastAsia="Calibri" w:hAnsi="Arial" w:cs="Arial"/>
        </w:rPr>
      </w:pPr>
    </w:p>
    <w:p w14:paraId="29EBFBA6" w14:textId="77777777" w:rsidR="003D3082" w:rsidRPr="0067182C" w:rsidRDefault="003D3082" w:rsidP="003D3082">
      <w:pPr>
        <w:tabs>
          <w:tab w:val="left" w:pos="0"/>
          <w:tab w:val="left" w:pos="2160"/>
        </w:tabs>
        <w:ind w:left="360"/>
        <w:rPr>
          <w:rFonts w:ascii="Arial" w:eastAsia="Calibri" w:hAnsi="Arial" w:cs="Arial"/>
        </w:rPr>
      </w:pPr>
      <w:r w:rsidRPr="0067182C">
        <w:rPr>
          <w:rFonts w:ascii="Arial" w:eastAsia="Calibri" w:hAnsi="Arial" w:cs="Arial"/>
        </w:rPr>
        <w:t xml:space="preserve">Upon termination, Affiliate shall cease using the ANFP name, trademark, trade name and logo, and all other rights and privileges associated with being affiliated with ANFP and shall return </w:t>
      </w:r>
      <w:proofErr w:type="gramStart"/>
      <w:r w:rsidRPr="0067182C">
        <w:rPr>
          <w:rFonts w:ascii="Arial" w:eastAsia="Calibri" w:hAnsi="Arial" w:cs="Arial"/>
        </w:rPr>
        <w:t>any and all</w:t>
      </w:r>
      <w:proofErr w:type="gramEnd"/>
      <w:r w:rsidRPr="0067182C">
        <w:rPr>
          <w:rFonts w:ascii="Arial" w:eastAsia="Calibri" w:hAnsi="Arial" w:cs="Arial"/>
        </w:rPr>
        <w:t xml:space="preserve"> funds and property belonging to ANFP. Chapter’s financial obligations to ANFP incurred before termination shall remain an obligation of Chapter until paid or otherwise resolved.</w:t>
      </w:r>
    </w:p>
    <w:p w14:paraId="5D21E5D8" w14:textId="77777777" w:rsidR="003D3082" w:rsidRPr="0067182C" w:rsidRDefault="003D3082" w:rsidP="003D3082">
      <w:pPr>
        <w:tabs>
          <w:tab w:val="left" w:pos="0"/>
          <w:tab w:val="left" w:pos="2160"/>
        </w:tabs>
        <w:rPr>
          <w:rFonts w:ascii="Arial" w:eastAsia="Calibri" w:hAnsi="Arial" w:cs="Arial"/>
        </w:rPr>
      </w:pPr>
    </w:p>
    <w:p w14:paraId="787B87CD" w14:textId="77777777" w:rsidR="003D3082" w:rsidRPr="0067182C" w:rsidRDefault="003D3082" w:rsidP="003D30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u w:val="single"/>
        </w:rPr>
      </w:pPr>
      <w:r w:rsidRPr="0067182C">
        <w:rPr>
          <w:rFonts w:ascii="Arial" w:hAnsi="Arial" w:cs="Arial"/>
          <w:u w:val="single"/>
        </w:rPr>
        <w:lastRenderedPageBreak/>
        <w:t>Notice:</w:t>
      </w:r>
    </w:p>
    <w:p w14:paraId="3615B8BD" w14:textId="77777777" w:rsidR="003D3082" w:rsidRPr="0067182C" w:rsidRDefault="003D3082" w:rsidP="003D3082">
      <w:pPr>
        <w:tabs>
          <w:tab w:val="left" w:pos="0"/>
          <w:tab w:val="left" w:pos="2160"/>
        </w:tabs>
        <w:ind w:left="360"/>
        <w:rPr>
          <w:rFonts w:ascii="Arial" w:eastAsia="Calibri" w:hAnsi="Arial" w:cs="Arial"/>
        </w:rPr>
      </w:pPr>
      <w:r w:rsidRPr="0067182C">
        <w:rPr>
          <w:rFonts w:ascii="Arial" w:eastAsia="Calibri" w:hAnsi="Arial" w:cs="Arial"/>
        </w:rPr>
        <w:t xml:space="preserve">Notices required by this Agreement shall be in writing and shall be delivered either by personal delivery or by mail.  If delivered by mail, notice shall be sent by Express Mail, Certified or Registered mail, return receipt requested, with all postage and charges prepaid.  </w:t>
      </w:r>
    </w:p>
    <w:p w14:paraId="7A5CE879" w14:textId="77777777" w:rsidR="003D3082" w:rsidRDefault="003D3082" w:rsidP="003D3082">
      <w:pPr>
        <w:spacing w:after="200" w:line="276" w:lineRule="auto"/>
        <w:jc w:val="center"/>
        <w:rPr>
          <w:rFonts w:ascii="Arial" w:eastAsia="Calibri" w:hAnsi="Arial" w:cs="Arial"/>
        </w:rPr>
      </w:pPr>
    </w:p>
    <w:p w14:paraId="594F648A" w14:textId="77777777" w:rsidR="003D3082" w:rsidRPr="0067182C" w:rsidRDefault="003D3082" w:rsidP="003D3082">
      <w:pPr>
        <w:tabs>
          <w:tab w:val="left" w:pos="0"/>
          <w:tab w:val="left" w:pos="2160"/>
        </w:tabs>
        <w:ind w:left="360"/>
        <w:rPr>
          <w:rFonts w:ascii="Arial" w:eastAsia="Calibri" w:hAnsi="Arial" w:cs="Arial"/>
        </w:rPr>
      </w:pPr>
      <w:r w:rsidRPr="0067182C">
        <w:rPr>
          <w:rFonts w:ascii="Arial" w:eastAsia="Calibri" w:hAnsi="Arial" w:cs="Arial"/>
        </w:rPr>
        <w:t>IN WITNESS WHEREOF, the parties have caused this Affiliation Agreement to be executed by their duly authorized officers, effective as of the day and year first written below.</w:t>
      </w:r>
    </w:p>
    <w:p w14:paraId="55D0E244" w14:textId="77777777" w:rsidR="003D3082" w:rsidRPr="0067182C" w:rsidRDefault="003D3082" w:rsidP="003D3082">
      <w:pPr>
        <w:tabs>
          <w:tab w:val="left" w:pos="0"/>
          <w:tab w:val="left" w:pos="2160"/>
        </w:tabs>
        <w:rPr>
          <w:rFonts w:ascii="Arial" w:eastAsia="Calibri"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4212"/>
      </w:tblGrid>
      <w:tr w:rsidR="003D3082" w:rsidRPr="0067182C" w14:paraId="3E61607F" w14:textId="77777777" w:rsidTr="00DA6C80">
        <w:tc>
          <w:tcPr>
            <w:tcW w:w="5508" w:type="dxa"/>
          </w:tcPr>
          <w:p w14:paraId="49852644" w14:textId="77777777" w:rsidR="003D3082" w:rsidRPr="0067182C" w:rsidRDefault="003D3082" w:rsidP="00DA6C80">
            <w:pPr>
              <w:tabs>
                <w:tab w:val="left" w:pos="0"/>
                <w:tab w:val="left" w:pos="2160"/>
              </w:tabs>
              <w:ind w:left="360"/>
              <w:rPr>
                <w:rFonts w:ascii="Arial" w:eastAsia="Calibri" w:hAnsi="Arial" w:cs="Arial"/>
              </w:rPr>
            </w:pPr>
            <w:r w:rsidRPr="0067182C">
              <w:rPr>
                <w:rFonts w:ascii="Arial" w:eastAsia="Calibri" w:hAnsi="Arial" w:cs="Arial"/>
              </w:rPr>
              <w:t>CHAPTER</w:t>
            </w:r>
          </w:p>
        </w:tc>
        <w:tc>
          <w:tcPr>
            <w:tcW w:w="5508" w:type="dxa"/>
          </w:tcPr>
          <w:p w14:paraId="1419D732" w14:textId="77777777" w:rsidR="003D3082" w:rsidRPr="0067182C" w:rsidRDefault="003D3082" w:rsidP="00DA6C80">
            <w:pPr>
              <w:tabs>
                <w:tab w:val="left" w:pos="0"/>
                <w:tab w:val="left" w:pos="2160"/>
              </w:tabs>
              <w:ind w:left="360"/>
              <w:rPr>
                <w:rFonts w:ascii="Arial" w:eastAsia="Calibri" w:hAnsi="Arial" w:cs="Arial"/>
              </w:rPr>
            </w:pPr>
            <w:r w:rsidRPr="0067182C">
              <w:rPr>
                <w:rFonts w:ascii="Arial" w:eastAsia="Calibri" w:hAnsi="Arial" w:cs="Arial"/>
              </w:rPr>
              <w:t>ANFP HQ</w:t>
            </w:r>
          </w:p>
        </w:tc>
      </w:tr>
      <w:tr w:rsidR="003D3082" w:rsidRPr="0067182C" w14:paraId="51B4CABD" w14:textId="77777777" w:rsidTr="00DA6C80">
        <w:tc>
          <w:tcPr>
            <w:tcW w:w="5508" w:type="dxa"/>
          </w:tcPr>
          <w:p w14:paraId="38BFBEFB" w14:textId="77777777" w:rsidR="003D3082" w:rsidRPr="0067182C" w:rsidRDefault="003D3082" w:rsidP="00DA6C80">
            <w:pPr>
              <w:tabs>
                <w:tab w:val="left" w:pos="0"/>
                <w:tab w:val="left" w:pos="2160"/>
              </w:tabs>
              <w:ind w:left="360"/>
              <w:rPr>
                <w:rFonts w:ascii="Arial" w:eastAsia="Calibri" w:hAnsi="Arial" w:cs="Arial"/>
              </w:rPr>
            </w:pPr>
          </w:p>
          <w:p w14:paraId="2F0E6AAB" w14:textId="77777777" w:rsidR="003D3082" w:rsidRPr="0067182C" w:rsidRDefault="003D3082" w:rsidP="00DA6C80">
            <w:pPr>
              <w:tabs>
                <w:tab w:val="left" w:pos="0"/>
                <w:tab w:val="left" w:pos="2160"/>
              </w:tabs>
              <w:ind w:left="360"/>
              <w:rPr>
                <w:rFonts w:ascii="Arial" w:eastAsia="Calibri" w:hAnsi="Arial" w:cs="Arial"/>
              </w:rPr>
            </w:pPr>
            <w:r w:rsidRPr="0067182C">
              <w:rPr>
                <w:rFonts w:ascii="Arial" w:eastAsia="Calibri" w:hAnsi="Arial" w:cs="Arial"/>
              </w:rPr>
              <w:t xml:space="preserve">By         </w:t>
            </w:r>
          </w:p>
          <w:p w14:paraId="571EE089" w14:textId="77777777" w:rsidR="003D3082" w:rsidRPr="0067182C" w:rsidRDefault="003D3082" w:rsidP="00DA6C80">
            <w:pPr>
              <w:tabs>
                <w:tab w:val="left" w:pos="0"/>
                <w:tab w:val="left" w:pos="2160"/>
              </w:tabs>
              <w:rPr>
                <w:rFonts w:ascii="Arial" w:eastAsia="Calibri" w:hAnsi="Arial" w:cs="Arial"/>
              </w:rPr>
            </w:pPr>
          </w:p>
          <w:p w14:paraId="5698CD5F" w14:textId="77777777" w:rsidR="003D3082" w:rsidRPr="0067182C" w:rsidRDefault="003D3082" w:rsidP="00DA6C80">
            <w:pPr>
              <w:tabs>
                <w:tab w:val="left" w:pos="0"/>
                <w:tab w:val="left" w:pos="2160"/>
              </w:tabs>
              <w:ind w:left="360"/>
              <w:rPr>
                <w:rFonts w:ascii="Arial" w:eastAsia="Calibri" w:hAnsi="Arial" w:cs="Arial"/>
              </w:rPr>
            </w:pPr>
            <w:r w:rsidRPr="0067182C">
              <w:rPr>
                <w:rFonts w:ascii="Arial" w:eastAsia="Calibri" w:hAnsi="Arial" w:cs="Arial"/>
              </w:rPr>
              <w:t>_______________________________</w:t>
            </w:r>
          </w:p>
        </w:tc>
        <w:tc>
          <w:tcPr>
            <w:tcW w:w="5508" w:type="dxa"/>
          </w:tcPr>
          <w:p w14:paraId="3F0B9B0A" w14:textId="77777777" w:rsidR="003D3082" w:rsidRPr="0067182C" w:rsidRDefault="003D3082" w:rsidP="00DA6C80">
            <w:pPr>
              <w:tabs>
                <w:tab w:val="left" w:pos="0"/>
                <w:tab w:val="left" w:pos="2160"/>
              </w:tabs>
              <w:ind w:left="360"/>
              <w:rPr>
                <w:rFonts w:ascii="Arial" w:eastAsia="Calibri" w:hAnsi="Arial" w:cs="Arial"/>
              </w:rPr>
            </w:pPr>
          </w:p>
          <w:p w14:paraId="3B47AD31" w14:textId="77777777" w:rsidR="003D3082" w:rsidRPr="0067182C" w:rsidRDefault="003D3082" w:rsidP="00DA6C80">
            <w:pPr>
              <w:tabs>
                <w:tab w:val="left" w:pos="0"/>
                <w:tab w:val="left" w:pos="2160"/>
              </w:tabs>
              <w:ind w:left="360"/>
              <w:rPr>
                <w:rFonts w:ascii="Arial" w:eastAsia="Calibri" w:hAnsi="Arial" w:cs="Arial"/>
              </w:rPr>
            </w:pPr>
            <w:r w:rsidRPr="0067182C">
              <w:rPr>
                <w:rFonts w:ascii="Arial" w:eastAsia="Calibri" w:hAnsi="Arial" w:cs="Arial"/>
              </w:rPr>
              <w:t xml:space="preserve">By </w:t>
            </w:r>
          </w:p>
          <w:p w14:paraId="47CC137B" w14:textId="77777777" w:rsidR="003D3082" w:rsidRPr="0067182C" w:rsidRDefault="003D3082" w:rsidP="00DA6C80">
            <w:pPr>
              <w:tabs>
                <w:tab w:val="left" w:pos="0"/>
                <w:tab w:val="left" w:pos="2160"/>
              </w:tabs>
              <w:ind w:left="310"/>
              <w:rPr>
                <w:rFonts w:ascii="Arial" w:eastAsia="Calibri" w:hAnsi="Arial" w:cs="Arial"/>
              </w:rPr>
            </w:pPr>
          </w:p>
          <w:p w14:paraId="7B1437FC" w14:textId="77777777" w:rsidR="003D3082" w:rsidRPr="0067182C" w:rsidRDefault="003D3082" w:rsidP="00DA6C80">
            <w:pPr>
              <w:tabs>
                <w:tab w:val="left" w:pos="0"/>
                <w:tab w:val="left" w:pos="2160"/>
              </w:tabs>
              <w:ind w:left="176" w:hanging="17"/>
              <w:rPr>
                <w:rFonts w:ascii="Arial" w:eastAsia="Calibri" w:hAnsi="Arial" w:cs="Arial"/>
              </w:rPr>
            </w:pPr>
            <w:r w:rsidRPr="0067182C">
              <w:rPr>
                <w:rFonts w:ascii="Arial" w:eastAsia="Calibri" w:hAnsi="Arial" w:cs="Arial"/>
              </w:rPr>
              <w:t>______________________________</w:t>
            </w:r>
          </w:p>
        </w:tc>
      </w:tr>
      <w:tr w:rsidR="003D3082" w:rsidRPr="0067182C" w14:paraId="5CCE3748" w14:textId="77777777" w:rsidTr="00DA6C80">
        <w:trPr>
          <w:trHeight w:val="873"/>
        </w:trPr>
        <w:tc>
          <w:tcPr>
            <w:tcW w:w="5508" w:type="dxa"/>
          </w:tcPr>
          <w:p w14:paraId="1FD288CF" w14:textId="77777777" w:rsidR="003D3082" w:rsidRPr="0067182C" w:rsidRDefault="003D3082" w:rsidP="00DA6C80">
            <w:pPr>
              <w:tabs>
                <w:tab w:val="left" w:pos="0"/>
                <w:tab w:val="left" w:pos="2160"/>
              </w:tabs>
              <w:ind w:left="360"/>
              <w:rPr>
                <w:rFonts w:ascii="Arial" w:eastAsia="Calibri" w:hAnsi="Arial" w:cs="Arial"/>
              </w:rPr>
            </w:pPr>
          </w:p>
          <w:p w14:paraId="6AD72000" w14:textId="77777777" w:rsidR="003D3082" w:rsidRPr="0067182C" w:rsidRDefault="003D3082" w:rsidP="00DA6C80">
            <w:pPr>
              <w:tabs>
                <w:tab w:val="left" w:pos="0"/>
                <w:tab w:val="left" w:pos="2160"/>
              </w:tabs>
              <w:ind w:left="360"/>
              <w:rPr>
                <w:rFonts w:ascii="Arial" w:eastAsia="Calibri" w:hAnsi="Arial" w:cs="Arial"/>
              </w:rPr>
            </w:pPr>
            <w:r w:rsidRPr="0067182C">
              <w:rPr>
                <w:rFonts w:ascii="Arial" w:eastAsia="Calibri" w:hAnsi="Arial" w:cs="Arial"/>
              </w:rPr>
              <w:t xml:space="preserve">Title </w:t>
            </w:r>
          </w:p>
          <w:p w14:paraId="59F37FAF" w14:textId="77777777" w:rsidR="003D3082" w:rsidRPr="0067182C" w:rsidRDefault="003D3082" w:rsidP="00DA6C80">
            <w:pPr>
              <w:tabs>
                <w:tab w:val="left" w:pos="0"/>
                <w:tab w:val="left" w:pos="2160"/>
              </w:tabs>
              <w:ind w:left="360"/>
              <w:rPr>
                <w:rFonts w:ascii="Arial" w:eastAsia="Calibri" w:hAnsi="Arial" w:cs="Arial"/>
              </w:rPr>
            </w:pPr>
            <w:r w:rsidRPr="0067182C">
              <w:rPr>
                <w:rFonts w:ascii="Arial" w:eastAsia="Calibri" w:hAnsi="Arial" w:cs="Arial"/>
              </w:rPr>
              <w:t>_______________________________</w:t>
            </w:r>
          </w:p>
        </w:tc>
        <w:tc>
          <w:tcPr>
            <w:tcW w:w="5508" w:type="dxa"/>
          </w:tcPr>
          <w:p w14:paraId="6D7634C3" w14:textId="77777777" w:rsidR="003D3082" w:rsidRPr="0067182C" w:rsidRDefault="003D3082" w:rsidP="00DA6C80">
            <w:pPr>
              <w:tabs>
                <w:tab w:val="left" w:pos="0"/>
                <w:tab w:val="left" w:pos="2160"/>
              </w:tabs>
              <w:ind w:left="360"/>
              <w:rPr>
                <w:rFonts w:ascii="Arial" w:eastAsia="Calibri" w:hAnsi="Arial" w:cs="Arial"/>
              </w:rPr>
            </w:pPr>
          </w:p>
          <w:p w14:paraId="6AD31506" w14:textId="77777777" w:rsidR="003D3082" w:rsidRPr="0067182C" w:rsidRDefault="003D3082" w:rsidP="00DA6C80">
            <w:pPr>
              <w:tabs>
                <w:tab w:val="left" w:pos="0"/>
                <w:tab w:val="left" w:pos="2160"/>
              </w:tabs>
              <w:ind w:left="360"/>
              <w:rPr>
                <w:rFonts w:ascii="Arial" w:eastAsia="Calibri" w:hAnsi="Arial" w:cs="Arial"/>
              </w:rPr>
            </w:pPr>
            <w:r w:rsidRPr="0067182C">
              <w:rPr>
                <w:rFonts w:ascii="Arial" w:eastAsia="Calibri" w:hAnsi="Arial" w:cs="Arial"/>
              </w:rPr>
              <w:t>Title</w:t>
            </w:r>
          </w:p>
          <w:p w14:paraId="3EDA6E82" w14:textId="77777777" w:rsidR="003D3082" w:rsidRPr="0067182C" w:rsidRDefault="003D3082" w:rsidP="00DA6C80">
            <w:pPr>
              <w:tabs>
                <w:tab w:val="left" w:pos="0"/>
                <w:tab w:val="left" w:pos="2160"/>
              </w:tabs>
              <w:ind w:left="360" w:hanging="192"/>
              <w:rPr>
                <w:rFonts w:ascii="Arial" w:eastAsia="Calibri" w:hAnsi="Arial" w:cs="Arial"/>
              </w:rPr>
            </w:pPr>
            <w:r w:rsidRPr="0067182C">
              <w:rPr>
                <w:rFonts w:ascii="Arial" w:eastAsia="Calibri" w:hAnsi="Arial" w:cs="Arial"/>
              </w:rPr>
              <w:t>______________________________</w:t>
            </w:r>
          </w:p>
        </w:tc>
      </w:tr>
      <w:tr w:rsidR="003D3082" w:rsidRPr="0067182C" w14:paraId="4B52D691" w14:textId="77777777" w:rsidTr="00DA6C80">
        <w:tc>
          <w:tcPr>
            <w:tcW w:w="5508" w:type="dxa"/>
          </w:tcPr>
          <w:p w14:paraId="6E2BBEFD" w14:textId="77777777" w:rsidR="003D3082" w:rsidRPr="0067182C" w:rsidRDefault="003D3082" w:rsidP="00DA6C80">
            <w:pPr>
              <w:tabs>
                <w:tab w:val="left" w:pos="0"/>
                <w:tab w:val="left" w:pos="2160"/>
              </w:tabs>
              <w:ind w:left="360"/>
              <w:rPr>
                <w:rFonts w:ascii="Arial" w:eastAsia="Calibri" w:hAnsi="Arial" w:cs="Arial"/>
              </w:rPr>
            </w:pPr>
          </w:p>
          <w:p w14:paraId="1F4AD717" w14:textId="77777777" w:rsidR="003D3082" w:rsidRPr="0067182C" w:rsidRDefault="003D3082" w:rsidP="00DA6C80">
            <w:pPr>
              <w:tabs>
                <w:tab w:val="left" w:pos="0"/>
                <w:tab w:val="left" w:pos="2160"/>
              </w:tabs>
              <w:ind w:left="360"/>
              <w:rPr>
                <w:rFonts w:ascii="Arial" w:eastAsia="Calibri" w:hAnsi="Arial" w:cs="Arial"/>
              </w:rPr>
            </w:pPr>
            <w:r w:rsidRPr="0067182C">
              <w:rPr>
                <w:rFonts w:ascii="Arial" w:eastAsia="Calibri" w:hAnsi="Arial" w:cs="Arial"/>
              </w:rPr>
              <w:t xml:space="preserve">Date     </w:t>
            </w:r>
          </w:p>
          <w:p w14:paraId="152A457B" w14:textId="77777777" w:rsidR="003D3082" w:rsidRPr="0067182C" w:rsidRDefault="003D3082" w:rsidP="00DA6C80">
            <w:pPr>
              <w:tabs>
                <w:tab w:val="left" w:pos="0"/>
                <w:tab w:val="left" w:pos="2160"/>
              </w:tabs>
              <w:rPr>
                <w:rFonts w:ascii="Arial" w:eastAsia="Calibri" w:hAnsi="Arial" w:cs="Arial"/>
              </w:rPr>
            </w:pPr>
          </w:p>
          <w:p w14:paraId="11B83509" w14:textId="77777777" w:rsidR="003D3082" w:rsidRPr="0067182C" w:rsidRDefault="003D3082" w:rsidP="00DA6C80">
            <w:pPr>
              <w:tabs>
                <w:tab w:val="left" w:pos="0"/>
                <w:tab w:val="left" w:pos="2160"/>
              </w:tabs>
              <w:ind w:left="360"/>
              <w:rPr>
                <w:rFonts w:ascii="Arial" w:eastAsia="Calibri" w:hAnsi="Arial" w:cs="Arial"/>
              </w:rPr>
            </w:pPr>
            <w:r w:rsidRPr="0067182C">
              <w:rPr>
                <w:rFonts w:ascii="Arial" w:eastAsia="Calibri" w:hAnsi="Arial" w:cs="Arial"/>
              </w:rPr>
              <w:t>_______________________________</w:t>
            </w:r>
          </w:p>
        </w:tc>
        <w:tc>
          <w:tcPr>
            <w:tcW w:w="5508" w:type="dxa"/>
          </w:tcPr>
          <w:p w14:paraId="62D75A55" w14:textId="77777777" w:rsidR="003D3082" w:rsidRPr="0067182C" w:rsidRDefault="003D3082" w:rsidP="00DA6C80">
            <w:pPr>
              <w:tabs>
                <w:tab w:val="left" w:pos="0"/>
                <w:tab w:val="left" w:pos="2160"/>
              </w:tabs>
              <w:ind w:left="360"/>
              <w:rPr>
                <w:rFonts w:ascii="Arial" w:eastAsia="Calibri" w:hAnsi="Arial" w:cs="Arial"/>
              </w:rPr>
            </w:pPr>
          </w:p>
          <w:p w14:paraId="7AB15454" w14:textId="77777777" w:rsidR="003D3082" w:rsidRPr="0067182C" w:rsidRDefault="003D3082" w:rsidP="00DA6C80">
            <w:pPr>
              <w:tabs>
                <w:tab w:val="left" w:pos="0"/>
                <w:tab w:val="left" w:pos="2160"/>
              </w:tabs>
              <w:ind w:left="360"/>
              <w:rPr>
                <w:rFonts w:ascii="Arial" w:eastAsia="Calibri" w:hAnsi="Arial" w:cs="Arial"/>
              </w:rPr>
            </w:pPr>
            <w:r w:rsidRPr="0067182C">
              <w:rPr>
                <w:rFonts w:ascii="Arial" w:eastAsia="Calibri" w:hAnsi="Arial" w:cs="Arial"/>
              </w:rPr>
              <w:t xml:space="preserve">Date  </w:t>
            </w:r>
          </w:p>
          <w:p w14:paraId="7FFD1877" w14:textId="77777777" w:rsidR="003D3082" w:rsidRPr="0067182C" w:rsidRDefault="003D3082" w:rsidP="00DA6C80">
            <w:pPr>
              <w:tabs>
                <w:tab w:val="left" w:pos="0"/>
                <w:tab w:val="left" w:pos="2160"/>
              </w:tabs>
              <w:rPr>
                <w:rFonts w:ascii="Arial" w:eastAsia="Calibri" w:hAnsi="Arial" w:cs="Arial"/>
              </w:rPr>
            </w:pPr>
          </w:p>
          <w:p w14:paraId="2BA09A79" w14:textId="77777777" w:rsidR="003D3082" w:rsidRPr="0067182C" w:rsidRDefault="003D3082" w:rsidP="00DA6C80">
            <w:pPr>
              <w:tabs>
                <w:tab w:val="left" w:pos="0"/>
                <w:tab w:val="left" w:pos="2160"/>
              </w:tabs>
              <w:rPr>
                <w:rFonts w:ascii="Arial" w:eastAsia="Calibri" w:hAnsi="Arial" w:cs="Arial"/>
              </w:rPr>
            </w:pPr>
            <w:r>
              <w:rPr>
                <w:rFonts w:ascii="Arial" w:eastAsia="Calibri" w:hAnsi="Arial" w:cs="Arial"/>
              </w:rPr>
              <w:t xml:space="preserve">   </w:t>
            </w:r>
            <w:r w:rsidRPr="0067182C">
              <w:rPr>
                <w:rFonts w:ascii="Arial" w:eastAsia="Calibri" w:hAnsi="Arial" w:cs="Arial"/>
              </w:rPr>
              <w:t>______________________________</w:t>
            </w:r>
          </w:p>
        </w:tc>
      </w:tr>
      <w:tr w:rsidR="003D3082" w:rsidRPr="0067182C" w14:paraId="4C243CFA" w14:textId="77777777" w:rsidTr="00DA6C80">
        <w:trPr>
          <w:trHeight w:val="864"/>
        </w:trPr>
        <w:tc>
          <w:tcPr>
            <w:tcW w:w="5508" w:type="dxa"/>
          </w:tcPr>
          <w:p w14:paraId="43FE64DF" w14:textId="77777777" w:rsidR="003D3082" w:rsidRPr="0067182C" w:rsidRDefault="003D3082" w:rsidP="00DA6C80">
            <w:pPr>
              <w:tabs>
                <w:tab w:val="left" w:pos="0"/>
                <w:tab w:val="left" w:pos="2160"/>
              </w:tabs>
              <w:ind w:left="360"/>
              <w:rPr>
                <w:rFonts w:ascii="Arial" w:eastAsia="Calibri" w:hAnsi="Arial" w:cs="Arial"/>
              </w:rPr>
            </w:pPr>
          </w:p>
          <w:p w14:paraId="1170A3F1" w14:textId="77777777" w:rsidR="003D3082" w:rsidRPr="0067182C" w:rsidRDefault="003D3082" w:rsidP="00DA6C80">
            <w:pPr>
              <w:tabs>
                <w:tab w:val="left" w:pos="0"/>
                <w:tab w:val="left" w:pos="2160"/>
              </w:tabs>
              <w:ind w:firstLine="339"/>
              <w:rPr>
                <w:rFonts w:ascii="Arial" w:eastAsia="Calibri" w:hAnsi="Arial" w:cs="Arial"/>
              </w:rPr>
            </w:pPr>
            <w:r w:rsidRPr="0067182C">
              <w:rPr>
                <w:rFonts w:ascii="Arial" w:eastAsia="Calibri" w:hAnsi="Arial" w:cs="Arial"/>
              </w:rPr>
              <w:t>Address</w:t>
            </w:r>
          </w:p>
          <w:p w14:paraId="294E21BB" w14:textId="77777777" w:rsidR="003D3082" w:rsidRDefault="003D3082" w:rsidP="00DA6C80">
            <w:pPr>
              <w:tabs>
                <w:tab w:val="left" w:pos="0"/>
                <w:tab w:val="left" w:pos="2160"/>
              </w:tabs>
              <w:rPr>
                <w:rFonts w:ascii="Arial" w:eastAsia="Calibri" w:hAnsi="Arial" w:cs="Arial"/>
              </w:rPr>
            </w:pPr>
          </w:p>
          <w:p w14:paraId="3570B9DB" w14:textId="77777777" w:rsidR="003D3082" w:rsidRPr="0067182C" w:rsidRDefault="003D3082" w:rsidP="00DA6C80">
            <w:pPr>
              <w:tabs>
                <w:tab w:val="left" w:pos="0"/>
                <w:tab w:val="left" w:pos="2160"/>
              </w:tabs>
              <w:rPr>
                <w:rFonts w:ascii="Arial" w:eastAsia="Calibri" w:hAnsi="Arial" w:cs="Arial"/>
              </w:rPr>
            </w:pPr>
          </w:p>
          <w:p w14:paraId="4096E5DE" w14:textId="77777777" w:rsidR="003D3082" w:rsidRPr="0067182C" w:rsidRDefault="003D3082" w:rsidP="00DA6C80">
            <w:pPr>
              <w:tabs>
                <w:tab w:val="left" w:pos="0"/>
                <w:tab w:val="left" w:pos="2160"/>
              </w:tabs>
              <w:ind w:left="360"/>
              <w:rPr>
                <w:rFonts w:ascii="Arial" w:eastAsia="Calibri" w:hAnsi="Arial" w:cs="Arial"/>
              </w:rPr>
            </w:pPr>
            <w:r w:rsidRPr="0067182C">
              <w:rPr>
                <w:rFonts w:ascii="Arial" w:eastAsia="Calibri" w:hAnsi="Arial" w:cs="Arial"/>
              </w:rPr>
              <w:t>_____________________________________</w:t>
            </w:r>
          </w:p>
        </w:tc>
        <w:tc>
          <w:tcPr>
            <w:tcW w:w="5508" w:type="dxa"/>
          </w:tcPr>
          <w:p w14:paraId="77FD5148" w14:textId="77777777" w:rsidR="003D3082" w:rsidRPr="0067182C" w:rsidRDefault="003D3082" w:rsidP="00DA6C80">
            <w:pPr>
              <w:tabs>
                <w:tab w:val="left" w:pos="0"/>
                <w:tab w:val="left" w:pos="2160"/>
              </w:tabs>
              <w:ind w:left="360"/>
              <w:rPr>
                <w:rFonts w:ascii="Arial" w:eastAsia="Calibri" w:hAnsi="Arial" w:cs="Arial"/>
              </w:rPr>
            </w:pPr>
          </w:p>
        </w:tc>
      </w:tr>
      <w:tr w:rsidR="003D3082" w:rsidRPr="0067182C" w14:paraId="62DE8362" w14:textId="77777777" w:rsidTr="00DA6C80">
        <w:trPr>
          <w:trHeight w:val="864"/>
        </w:trPr>
        <w:tc>
          <w:tcPr>
            <w:tcW w:w="5508" w:type="dxa"/>
          </w:tcPr>
          <w:p w14:paraId="25442C8C" w14:textId="77777777" w:rsidR="003D3082" w:rsidRPr="0067182C" w:rsidRDefault="003D3082" w:rsidP="00DA6C80">
            <w:pPr>
              <w:tabs>
                <w:tab w:val="left" w:pos="0"/>
                <w:tab w:val="left" w:pos="2160"/>
              </w:tabs>
              <w:ind w:left="360"/>
              <w:rPr>
                <w:rFonts w:ascii="Arial" w:eastAsia="Calibri" w:hAnsi="Arial" w:cs="Arial"/>
              </w:rPr>
            </w:pPr>
          </w:p>
        </w:tc>
        <w:tc>
          <w:tcPr>
            <w:tcW w:w="5508" w:type="dxa"/>
          </w:tcPr>
          <w:p w14:paraId="436DB5A6" w14:textId="77777777" w:rsidR="003D3082" w:rsidRPr="0067182C" w:rsidRDefault="003D3082" w:rsidP="00DA6C80">
            <w:pPr>
              <w:tabs>
                <w:tab w:val="left" w:pos="0"/>
                <w:tab w:val="left" w:pos="2160"/>
              </w:tabs>
              <w:ind w:left="360"/>
              <w:rPr>
                <w:rFonts w:ascii="Arial" w:eastAsia="Calibri" w:hAnsi="Arial" w:cs="Arial"/>
              </w:rPr>
            </w:pPr>
          </w:p>
        </w:tc>
      </w:tr>
    </w:tbl>
    <w:p w14:paraId="0D633DE4" w14:textId="77777777" w:rsidR="003D3082" w:rsidRPr="0067182C" w:rsidRDefault="003D3082" w:rsidP="003D3082">
      <w:pPr>
        <w:rPr>
          <w:rFonts w:ascii="Arial" w:hAnsi="Arial" w:cs="Arial"/>
          <w:i/>
        </w:rPr>
      </w:pPr>
    </w:p>
    <w:p w14:paraId="334A0DE6" w14:textId="77777777" w:rsidR="003D3082" w:rsidRPr="0067182C" w:rsidRDefault="003D3082" w:rsidP="003D3082">
      <w:pPr>
        <w:rPr>
          <w:rFonts w:ascii="Arial" w:hAnsi="Arial" w:cs="Arial"/>
        </w:rPr>
      </w:pPr>
    </w:p>
    <w:p w14:paraId="3B0401A1" w14:textId="77777777" w:rsidR="003D3082" w:rsidRPr="0067182C" w:rsidRDefault="003D3082" w:rsidP="003D3082">
      <w:pPr>
        <w:rPr>
          <w:rFonts w:ascii="Arial" w:hAnsi="Arial" w:cs="Arial"/>
        </w:rPr>
      </w:pPr>
    </w:p>
    <w:p w14:paraId="28520C57" w14:textId="77777777" w:rsidR="00E9108F" w:rsidRDefault="00E9108F"/>
    <w:sectPr w:rsidR="00E9108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D0DEF" w14:textId="77777777" w:rsidR="00714DD4" w:rsidRDefault="00714DD4" w:rsidP="003D3082">
      <w:r>
        <w:separator/>
      </w:r>
    </w:p>
  </w:endnote>
  <w:endnote w:type="continuationSeparator" w:id="0">
    <w:p w14:paraId="533E0C93" w14:textId="77777777" w:rsidR="00714DD4" w:rsidRDefault="00714DD4" w:rsidP="003D3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839740"/>
      <w:docPartObj>
        <w:docPartGallery w:val="Page Numbers (Bottom of Page)"/>
        <w:docPartUnique/>
      </w:docPartObj>
    </w:sdtPr>
    <w:sdtEndPr/>
    <w:sdtContent>
      <w:sdt>
        <w:sdtPr>
          <w:id w:val="1728636285"/>
          <w:docPartObj>
            <w:docPartGallery w:val="Page Numbers (Top of Page)"/>
            <w:docPartUnique/>
          </w:docPartObj>
        </w:sdtPr>
        <w:sdtEndPr/>
        <w:sdtContent>
          <w:p w14:paraId="23BF457F" w14:textId="1C5C9460" w:rsidR="007B1688" w:rsidRDefault="00632337">
            <w:pPr>
              <w:pStyle w:val="Footer"/>
              <w:jc w:val="center"/>
            </w:pPr>
            <w:r>
              <w:ptab w:relativeTo="margin" w:alignment="right" w:leader="none"/>
            </w:r>
            <w:r>
              <w:rPr>
                <w:b/>
                <w:bCs/>
                <w:sz w:val="24"/>
                <w:szCs w:val="24"/>
              </w:rPr>
              <w:t>Affiliate Agreement 202</w:t>
            </w:r>
            <w:r w:rsidR="00974F74">
              <w:rPr>
                <w:b/>
                <w:bCs/>
                <w:sz w:val="24"/>
                <w:szCs w:val="24"/>
              </w:rPr>
              <w:t>2</w:t>
            </w:r>
            <w:r>
              <w:rPr>
                <w:b/>
                <w:bCs/>
                <w:sz w:val="24"/>
                <w:szCs w:val="24"/>
              </w:rPr>
              <w:t xml:space="preserve"> - </w:t>
            </w: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BD9E1F7" w14:textId="77777777" w:rsidR="007B1688" w:rsidRDefault="00714D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1FFC0" w14:textId="77777777" w:rsidR="00714DD4" w:rsidRDefault="00714DD4" w:rsidP="003D3082">
      <w:r>
        <w:separator/>
      </w:r>
    </w:p>
  </w:footnote>
  <w:footnote w:type="continuationSeparator" w:id="0">
    <w:p w14:paraId="2FA3DDBC" w14:textId="77777777" w:rsidR="00714DD4" w:rsidRDefault="00714DD4" w:rsidP="003D30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76238" w14:textId="487D8B7F" w:rsidR="003D3082" w:rsidRDefault="003D3082">
    <w:pPr>
      <w:pStyle w:val="Header"/>
    </w:pPr>
    <w:r>
      <w:rPr>
        <w:noProof/>
      </w:rPr>
      <w:drawing>
        <wp:inline distT="0" distB="0" distL="0" distR="0" wp14:anchorId="135D646D" wp14:editId="7C37BB1A">
          <wp:extent cx="1511300" cy="3679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FPLogo_OFFICIAL_RGB.gif"/>
                  <pic:cNvPicPr/>
                </pic:nvPicPr>
                <pic:blipFill>
                  <a:blip r:embed="rId1">
                    <a:extLst>
                      <a:ext uri="{28A0092B-C50C-407E-A947-70E740481C1C}">
                        <a14:useLocalDpi xmlns:a14="http://schemas.microsoft.com/office/drawing/2010/main" val="0"/>
                      </a:ext>
                    </a:extLst>
                  </a:blip>
                  <a:stretch>
                    <a:fillRect/>
                  </a:stretch>
                </pic:blipFill>
                <pic:spPr>
                  <a:xfrm>
                    <a:off x="0" y="0"/>
                    <a:ext cx="1528614" cy="3721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8D1BA8"/>
    <w:multiLevelType w:val="hybridMultilevel"/>
    <w:tmpl w:val="2EAAA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2410344"/>
    <w:multiLevelType w:val="hybridMultilevel"/>
    <w:tmpl w:val="012C72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AA325F9"/>
    <w:multiLevelType w:val="hybridMultilevel"/>
    <w:tmpl w:val="0458E0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63849710">
    <w:abstractNumId w:val="0"/>
  </w:num>
  <w:num w:numId="2" w16cid:durableId="1904556912">
    <w:abstractNumId w:val="1"/>
  </w:num>
  <w:num w:numId="3" w16cid:durableId="9264279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082"/>
    <w:rsid w:val="003D3082"/>
    <w:rsid w:val="00565C66"/>
    <w:rsid w:val="00632337"/>
    <w:rsid w:val="00704DF7"/>
    <w:rsid w:val="00714DD4"/>
    <w:rsid w:val="00796F48"/>
    <w:rsid w:val="007B141A"/>
    <w:rsid w:val="00974F74"/>
    <w:rsid w:val="00A83A2A"/>
    <w:rsid w:val="00E9108F"/>
    <w:rsid w:val="00F70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531B7"/>
  <w15:chartTrackingRefBased/>
  <w15:docId w15:val="{94396B45-A080-428C-AB59-E322EDAE2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08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3082"/>
    <w:pPr>
      <w:ind w:left="720"/>
      <w:contextualSpacing/>
    </w:pPr>
  </w:style>
  <w:style w:type="table" w:styleId="TableGrid">
    <w:name w:val="Table Grid"/>
    <w:basedOn w:val="TableNormal"/>
    <w:uiPriority w:val="59"/>
    <w:rsid w:val="003D30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D3082"/>
    <w:pPr>
      <w:tabs>
        <w:tab w:val="center" w:pos="4680"/>
        <w:tab w:val="right" w:pos="9360"/>
      </w:tabs>
    </w:pPr>
  </w:style>
  <w:style w:type="character" w:customStyle="1" w:styleId="FooterChar">
    <w:name w:val="Footer Char"/>
    <w:basedOn w:val="DefaultParagraphFont"/>
    <w:link w:val="Footer"/>
    <w:uiPriority w:val="99"/>
    <w:rsid w:val="003D3082"/>
  </w:style>
  <w:style w:type="paragraph" w:styleId="Header">
    <w:name w:val="header"/>
    <w:basedOn w:val="Normal"/>
    <w:link w:val="HeaderChar"/>
    <w:uiPriority w:val="99"/>
    <w:unhideWhenUsed/>
    <w:rsid w:val="003D3082"/>
    <w:pPr>
      <w:tabs>
        <w:tab w:val="center" w:pos="4680"/>
        <w:tab w:val="right" w:pos="9360"/>
      </w:tabs>
    </w:pPr>
  </w:style>
  <w:style w:type="character" w:customStyle="1" w:styleId="HeaderChar">
    <w:name w:val="Header Char"/>
    <w:basedOn w:val="DefaultParagraphFont"/>
    <w:link w:val="Header"/>
    <w:uiPriority w:val="99"/>
    <w:rsid w:val="003D30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1385</Words>
  <Characters>7899</Characters>
  <Application>Microsoft Office Word</Application>
  <DocSecurity>0</DocSecurity>
  <Lines>65</Lines>
  <Paragraphs>18</Paragraphs>
  <ScaleCrop>false</ScaleCrop>
  <Company/>
  <LinksUpToDate>false</LinksUpToDate>
  <CharactersWithSpaces>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Solazzo</dc:creator>
  <cp:keywords/>
  <dc:description/>
  <cp:lastModifiedBy>Abigail Solazzo</cp:lastModifiedBy>
  <cp:revision>2</cp:revision>
  <dcterms:created xsi:type="dcterms:W3CDTF">2022-04-12T14:37:00Z</dcterms:created>
  <dcterms:modified xsi:type="dcterms:W3CDTF">2022-04-12T14:37:00Z</dcterms:modified>
</cp:coreProperties>
</file>